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027" w:rsidRPr="00DF461C" w:rsidRDefault="00873027" w:rsidP="00873027">
      <w:pPr>
        <w:rPr>
          <w:rFonts w:cs="Calibri"/>
        </w:rPr>
      </w:pPr>
      <w:r>
        <w:rPr>
          <w:rFonts w:cs="Calibri"/>
          <w:noProof/>
        </w:rPr>
        <w:pict>
          <v:shapetype id="_x0000_t202" coordsize="21600,21600" o:spt="202" path="m,l,21600r21600,l21600,xe">
            <v:stroke joinstyle="miter"/>
            <v:path gradientshapeok="t" o:connecttype="rect"/>
          </v:shapetype>
          <v:shape id="_x0000_s2059" type="#_x0000_t202" style="position:absolute;left:0;text-align:left;margin-left:-11.75pt;margin-top:-3.45pt;width:159.95pt;height:39.2pt;z-index:251669504" filled="f" stroked="f">
            <v:textbox style="mso-next-textbox:#_x0000_s2059">
              <w:txbxContent>
                <w:p w:rsidR="00873027" w:rsidRPr="005271FD" w:rsidRDefault="00873027" w:rsidP="00873027">
                  <w:pPr>
                    <w:pStyle w:val="a9"/>
                    <w:rPr>
                      <w:rFonts w:ascii="Times New Roman"/>
                    </w:rPr>
                  </w:pPr>
                  <w:r w:rsidRPr="005271FD">
                    <w:rPr>
                      <w:rFonts w:ascii="Times New Roman"/>
                    </w:rPr>
                    <w:t>ICS</w:t>
                  </w:r>
                  <w:r w:rsidRPr="005271FD">
                    <w:rPr>
                      <w:rFonts w:ascii="Times New Roman" w:hint="eastAsia"/>
                    </w:rPr>
                    <w:t xml:space="preserve"> XXXXXX</w:t>
                  </w:r>
                </w:p>
                <w:p w:rsidR="00873027" w:rsidRPr="005271FD" w:rsidRDefault="00873027" w:rsidP="00873027">
                  <w:pPr>
                    <w:pStyle w:val="a9"/>
                    <w:rPr>
                      <w:rFonts w:ascii="Times New Roman"/>
                    </w:rPr>
                  </w:pPr>
                  <w:r w:rsidRPr="005271FD">
                    <w:rPr>
                      <w:rFonts w:ascii="Times New Roman" w:hint="eastAsia"/>
                    </w:rPr>
                    <w:t>W XX</w:t>
                  </w:r>
                </w:p>
                <w:p w:rsidR="00873027" w:rsidRDefault="00873027" w:rsidP="00873027"/>
              </w:txbxContent>
            </v:textbox>
          </v:shape>
        </w:pict>
      </w:r>
    </w:p>
    <w:p w:rsidR="00873027" w:rsidRPr="00DF461C" w:rsidRDefault="00873027" w:rsidP="00873027">
      <w:pPr>
        <w:rPr>
          <w:rFonts w:cs="Calibri"/>
        </w:rPr>
      </w:pPr>
      <w:r>
        <w:rPr>
          <w:rFonts w:cs="Calibri"/>
          <w:noProof/>
        </w:rPr>
        <w:pict>
          <v:shape id="_x0000_s2060" type="#_x0000_t202" style="position:absolute;left:0;text-align:left;margin-left:1.85pt;margin-top:11.15pt;width:449.45pt;height:69.6pt;z-index:251670528;mso-wrap-style:none" filled="f" stroked="f">
            <v:textbox style="mso-fit-shape-to-text:t">
              <w:txbxContent>
                <w:p w:rsidR="00873027" w:rsidRPr="00D267EE" w:rsidRDefault="00873027" w:rsidP="00873027">
                  <w:pPr>
                    <w:jc w:val="center"/>
                  </w:pPr>
                  <w:r w:rsidRPr="00EC4287">
                    <w:rPr>
                      <w:rFonts w:ascii="华文中宋" w:eastAsia="华文中宋" w:hAnsi="华文中宋"/>
                      <w:b/>
                      <w:bCs/>
                      <w:spacing w:val="20"/>
                      <w:w w:val="148"/>
                      <w:kern w:val="0"/>
                      <w:sz w:val="84"/>
                      <w:szCs w:val="8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35pt;height:52.5pt" fillcolor="black">
                        <v:shadow color="#868686"/>
                        <v:textpath style="font-family:&quot;宋体&quot;;font-weight:bold;v-text-kern:t" trim="t" fitpath="t" string="  团 体 标 准  "/>
                      </v:shape>
                    </w:pict>
                  </w:r>
                </w:p>
              </w:txbxContent>
            </v:textbox>
          </v:shape>
        </w:pict>
      </w:r>
    </w:p>
    <w:p w:rsidR="00873027" w:rsidRPr="00DF461C" w:rsidRDefault="00873027" w:rsidP="00873027">
      <w:pPr>
        <w:jc w:val="right"/>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r>
        <w:rPr>
          <w:rFonts w:cs="Calibri"/>
          <w:noProof/>
        </w:rPr>
        <w:pict>
          <v:shape id="_x0000_s2051" type="#_x0000_t202" style="position:absolute;left:0;text-align:left;margin-left:292.95pt;margin-top:4.3pt;width:148.8pt;height:45.55pt;z-index:251661312" filled="f" stroked="f">
            <v:textbox style="mso-next-textbox:#_x0000_s2051" inset="2mm,0,2mm,0">
              <w:txbxContent>
                <w:p w:rsidR="00873027" w:rsidRDefault="00873027" w:rsidP="00873027">
                  <w:pPr>
                    <w:pStyle w:val="a8"/>
                    <w:wordWrap w:val="0"/>
                    <w:spacing w:line="240" w:lineRule="exact"/>
                    <w:rPr>
                      <w:rFonts w:ascii="Times New Roman"/>
                      <w:sz w:val="28"/>
                      <w:szCs w:val="28"/>
                    </w:rPr>
                  </w:pPr>
                  <w:r w:rsidRPr="0052493C">
                    <w:rPr>
                      <w:rFonts w:ascii="Times New Roman" w:hint="eastAsia"/>
                      <w:sz w:val="28"/>
                      <w:szCs w:val="28"/>
                    </w:rPr>
                    <w:t>T/</w:t>
                  </w:r>
                  <w:r>
                    <w:rPr>
                      <w:rFonts w:ascii="Arial" w:hAnsi="Arial" w:cs="Arial"/>
                      <w:color w:val="333333"/>
                      <w:sz w:val="20"/>
                      <w:szCs w:val="20"/>
                      <w:shd w:val="clear" w:color="auto" w:fill="FFFFFF"/>
                    </w:rPr>
                    <w:t>CHTA</w:t>
                  </w:r>
                  <w:r w:rsidRPr="0052493C">
                    <w:rPr>
                      <w:rFonts w:ascii="Times New Roman"/>
                      <w:sz w:val="28"/>
                      <w:szCs w:val="28"/>
                    </w:rPr>
                    <w:t xml:space="preserve"> </w:t>
                  </w:r>
                  <w:r>
                    <w:rPr>
                      <w:rFonts w:ascii="Times New Roman" w:hint="eastAsia"/>
                      <w:sz w:val="28"/>
                      <w:szCs w:val="28"/>
                    </w:rPr>
                    <w:t>x</w:t>
                  </w:r>
                  <w:r w:rsidRPr="0052493C">
                    <w:rPr>
                      <w:rFonts w:ascii="Times New Roman"/>
                      <w:sz w:val="28"/>
                      <w:szCs w:val="28"/>
                    </w:rPr>
                    <w:t>—</w:t>
                  </w:r>
                  <w:r>
                    <w:rPr>
                      <w:rFonts w:ascii="Times New Roman" w:hint="eastAsia"/>
                      <w:sz w:val="28"/>
                      <w:szCs w:val="28"/>
                    </w:rPr>
                    <w:t>xxxx</w:t>
                  </w:r>
                </w:p>
              </w:txbxContent>
            </v:textbox>
          </v:shape>
        </w:pict>
      </w: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r>
        <w:rPr>
          <w:rFonts w:cs="Calibri"/>
          <w:noProof/>
        </w:rPr>
        <w:pict>
          <v:shape id="_x0000_s2052" type="#_x0000_t202" style="position:absolute;left:0;text-align:left;margin-left:-3.45pt;margin-top:.35pt;width:459.2pt;height:1.4pt;z-index:251662336" fillcolor="black" stroked="f">
            <v:textbox style="mso-next-textbox:#_x0000_s2052">
              <w:txbxContent>
                <w:p w:rsidR="00873027" w:rsidRDefault="00873027" w:rsidP="00873027"/>
              </w:txbxContent>
            </v:textbox>
          </v:shape>
        </w:pict>
      </w: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r>
        <w:rPr>
          <w:rFonts w:cs="Calibri"/>
          <w:noProof/>
        </w:rPr>
        <w:pict>
          <v:shape id="_x0000_s2055" type="#_x0000_t202" style="position:absolute;left:0;text-align:left;margin-left:3.4pt;margin-top:10.25pt;width:454.3pt;height:183.2pt;z-index:251665408" filled="f" stroked="f">
            <v:textbox>
              <w:txbxContent>
                <w:p w:rsidR="00873027" w:rsidRDefault="00873027" w:rsidP="00873027">
                  <w:pPr>
                    <w:pStyle w:val="a7"/>
                    <w:rPr>
                      <w:rFonts w:ascii="Times New Roman"/>
                      <w:sz w:val="44"/>
                      <w:szCs w:val="44"/>
                    </w:rPr>
                  </w:pPr>
                  <w:r>
                    <w:rPr>
                      <w:rFonts w:ascii="Times New Roman"/>
                      <w:sz w:val="44"/>
                      <w:szCs w:val="44"/>
                    </w:rPr>
                    <w:t>精品鹅绒被</w:t>
                  </w:r>
                </w:p>
                <w:p w:rsidR="00873027" w:rsidRPr="00882D6A" w:rsidRDefault="00873027" w:rsidP="00873027">
                  <w:pPr>
                    <w:pStyle w:val="a7"/>
                    <w:rPr>
                      <w:rFonts w:ascii="Times New Roman"/>
                      <w:sz w:val="36"/>
                      <w:szCs w:val="36"/>
                    </w:rPr>
                  </w:pPr>
                  <w:r w:rsidRPr="00882D6A">
                    <w:rPr>
                      <w:rFonts w:ascii="Times New Roman"/>
                      <w:sz w:val="36"/>
                      <w:szCs w:val="36"/>
                    </w:rPr>
                    <w:t>High-quality</w:t>
                  </w:r>
                  <w:r>
                    <w:rPr>
                      <w:rFonts w:ascii="Times New Roman" w:hint="eastAsia"/>
                      <w:sz w:val="36"/>
                      <w:szCs w:val="36"/>
                    </w:rPr>
                    <w:t xml:space="preserve"> </w:t>
                  </w:r>
                  <w:r w:rsidRPr="00882D6A">
                    <w:rPr>
                      <w:rFonts w:ascii="Times New Roman"/>
                      <w:sz w:val="36"/>
                      <w:szCs w:val="36"/>
                    </w:rPr>
                    <w:t>goose down quilt</w:t>
                  </w:r>
                </w:p>
                <w:p w:rsidR="00873027" w:rsidRDefault="00873027" w:rsidP="00873027">
                  <w:pPr>
                    <w:pStyle w:val="a7"/>
                    <w:snapToGrid w:val="0"/>
                    <w:spacing w:line="360" w:lineRule="auto"/>
                    <w:rPr>
                      <w:rFonts w:ascii="Times New Roman"/>
                      <w:sz w:val="28"/>
                      <w:szCs w:val="28"/>
                    </w:rPr>
                  </w:pPr>
                </w:p>
                <w:p w:rsidR="00873027" w:rsidRPr="00DF461C" w:rsidRDefault="00873027" w:rsidP="00873027">
                  <w:pPr>
                    <w:pStyle w:val="a7"/>
                    <w:snapToGrid w:val="0"/>
                    <w:spacing w:line="360" w:lineRule="auto"/>
                    <w:rPr>
                      <w:rFonts w:ascii="宋体" w:eastAsia="宋体" w:hAnsi="宋体"/>
                      <w:sz w:val="24"/>
                      <w:szCs w:val="24"/>
                    </w:rPr>
                  </w:pPr>
                  <w:r w:rsidRPr="00DF461C">
                    <w:rPr>
                      <w:rFonts w:ascii="宋体" w:eastAsia="宋体" w:hAnsi="宋体" w:hint="eastAsia"/>
                      <w:sz w:val="24"/>
                      <w:szCs w:val="24"/>
                    </w:rPr>
                    <w:t>（</w:t>
                  </w:r>
                  <w:r>
                    <w:rPr>
                      <w:rFonts w:ascii="宋体" w:eastAsia="宋体" w:hAnsi="宋体" w:hint="eastAsia"/>
                      <w:sz w:val="24"/>
                      <w:szCs w:val="24"/>
                    </w:rPr>
                    <w:t>征求意见稿</w:t>
                  </w:r>
                  <w:r w:rsidRPr="00DF461C">
                    <w:rPr>
                      <w:rFonts w:ascii="宋体" w:eastAsia="宋体" w:hAnsi="宋体" w:hint="eastAsia"/>
                      <w:sz w:val="24"/>
                      <w:szCs w:val="24"/>
                    </w:rPr>
                    <w:t>）</w:t>
                  </w:r>
                </w:p>
                <w:p w:rsidR="00873027" w:rsidRDefault="00873027" w:rsidP="00873027">
                  <w:pPr>
                    <w:jc w:val="center"/>
                  </w:pPr>
                </w:p>
              </w:txbxContent>
            </v:textbox>
          </v:shape>
        </w:pict>
      </w: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p>
    <w:p w:rsidR="00873027" w:rsidRPr="00DF461C" w:rsidRDefault="00873027" w:rsidP="00873027">
      <w:pPr>
        <w:rPr>
          <w:rFonts w:cs="Calibri"/>
        </w:rPr>
      </w:pPr>
      <w:r>
        <w:rPr>
          <w:rFonts w:cs="Calibri"/>
          <w:noProof/>
        </w:rPr>
        <w:pict>
          <v:shape id="_x0000_s2057" type="#_x0000_t202" style="position:absolute;left:0;text-align:left;margin-left:322.8pt;margin-top:6.5pt;width:131.7pt;height:35.85pt;z-index:251667456" filled="f" stroked="f">
            <v:textbox>
              <w:txbxContent>
                <w:p w:rsidR="00873027" w:rsidRPr="005271FD" w:rsidRDefault="00873027" w:rsidP="00873027">
                  <w:pPr>
                    <w:pStyle w:val="ab"/>
                  </w:pPr>
                  <w:r w:rsidRPr="005271FD">
                    <w:rPr>
                      <w:rFonts w:hint="eastAsia"/>
                    </w:rPr>
                    <w:t>xxxx</w:t>
                  </w:r>
                  <w:r w:rsidRPr="005271FD">
                    <w:t xml:space="preserve">- </w:t>
                  </w:r>
                  <w:r w:rsidRPr="005271FD">
                    <w:rPr>
                      <w:rFonts w:hint="eastAsia"/>
                    </w:rPr>
                    <w:t>xx</w:t>
                  </w:r>
                  <w:r w:rsidRPr="005271FD">
                    <w:t>-</w:t>
                  </w:r>
                  <w:r w:rsidRPr="005271FD">
                    <w:rPr>
                      <w:rFonts w:hint="eastAsia"/>
                    </w:rPr>
                    <w:t>xx</w:t>
                  </w:r>
                  <w:r w:rsidRPr="005271FD">
                    <w:t>实施</w:t>
                  </w:r>
                </w:p>
                <w:p w:rsidR="00873027" w:rsidRDefault="00873027" w:rsidP="00873027">
                  <w:pPr>
                    <w:jc w:val="right"/>
                  </w:pPr>
                </w:p>
              </w:txbxContent>
            </v:textbox>
          </v:shape>
        </w:pict>
      </w:r>
      <w:r>
        <w:rPr>
          <w:rFonts w:cs="Calibri"/>
          <w:noProof/>
        </w:rPr>
        <w:pict>
          <v:shape id="_x0000_s2056" type="#_x0000_t202" style="position:absolute;left:0;text-align:left;margin-left:-6.15pt;margin-top:6.5pt;width:143.05pt;height:35.85pt;z-index:251666432" filled="f" stroked="f">
            <v:textbox>
              <w:txbxContent>
                <w:p w:rsidR="00873027" w:rsidRPr="005271FD" w:rsidRDefault="00873027" w:rsidP="00873027">
                  <w:pPr>
                    <w:pStyle w:val="ab"/>
                    <w:jc w:val="left"/>
                  </w:pPr>
                  <w:r w:rsidRPr="005271FD">
                    <w:rPr>
                      <w:rFonts w:hint="eastAsia"/>
                    </w:rPr>
                    <w:t>xxxx</w:t>
                  </w:r>
                  <w:r w:rsidRPr="005271FD">
                    <w:t xml:space="preserve">- </w:t>
                  </w:r>
                  <w:r w:rsidRPr="005271FD">
                    <w:rPr>
                      <w:rFonts w:hint="eastAsia"/>
                    </w:rPr>
                    <w:t>xx</w:t>
                  </w:r>
                  <w:r w:rsidRPr="005271FD">
                    <w:t>-</w:t>
                  </w:r>
                  <w:r w:rsidRPr="005271FD">
                    <w:rPr>
                      <w:rFonts w:hint="eastAsia"/>
                    </w:rPr>
                    <w:t>xx</w:t>
                  </w:r>
                  <w:r>
                    <w:rPr>
                      <w:rFonts w:hint="eastAsia"/>
                    </w:rPr>
                    <w:t>发布</w:t>
                  </w:r>
                </w:p>
                <w:p w:rsidR="00873027" w:rsidRDefault="00873027" w:rsidP="00873027"/>
              </w:txbxContent>
            </v:textbox>
          </v:shape>
        </w:pict>
      </w:r>
    </w:p>
    <w:p w:rsidR="00873027" w:rsidRPr="00DF461C" w:rsidRDefault="00873027" w:rsidP="00873027">
      <w:pPr>
        <w:rPr>
          <w:rFonts w:cs="Calibri"/>
        </w:rPr>
      </w:pPr>
    </w:p>
    <w:p w:rsidR="00873027" w:rsidRPr="00DF461C" w:rsidRDefault="00873027" w:rsidP="00873027">
      <w:pPr>
        <w:rPr>
          <w:rFonts w:cs="Calibri"/>
        </w:rPr>
      </w:pPr>
      <w:r>
        <w:rPr>
          <w:rFonts w:cs="Calibri"/>
          <w:noProof/>
        </w:rPr>
        <w:pict>
          <v:shape id="_x0000_s2058" type="#_x0000_t202" style="position:absolute;left:0;text-align:left;margin-left:16.85pt;margin-top:6.75pt;width:434.45pt;height:40.75pt;z-index:251668480" filled="f" stroked="f">
            <v:textbox style="mso-next-textbox:#_x0000_s2058">
              <w:txbxContent>
                <w:p w:rsidR="00873027" w:rsidRPr="00391174" w:rsidRDefault="00873027" w:rsidP="00873027">
                  <w:pPr>
                    <w:pStyle w:val="ac"/>
                    <w:rPr>
                      <w:rFonts w:ascii="华文中宋" w:eastAsia="华文中宋" w:hAnsi="华文中宋"/>
                      <w:b w:val="0"/>
                      <w:noProof/>
                      <w:sz w:val="32"/>
                      <w:szCs w:val="32"/>
                    </w:rPr>
                  </w:pPr>
                  <w:r w:rsidRPr="00C90F2F">
                    <w:rPr>
                      <w:rFonts w:ascii="华文中宋" w:eastAsia="华文中宋" w:hAnsi="华文中宋" w:hint="eastAsia"/>
                      <w:b w:val="0"/>
                      <w:bCs/>
                      <w:spacing w:val="0"/>
                      <w:w w:val="148"/>
                      <w:sz w:val="36"/>
                      <w:szCs w:val="44"/>
                    </w:rPr>
                    <w:t>中国</w:t>
                  </w:r>
                  <w:r w:rsidRPr="00C90F2F">
                    <w:rPr>
                      <w:rFonts w:ascii="华文中宋" w:eastAsia="华文中宋" w:hAnsi="华文中宋"/>
                      <w:b w:val="0"/>
                      <w:bCs/>
                      <w:spacing w:val="0"/>
                      <w:w w:val="148"/>
                      <w:sz w:val="36"/>
                      <w:szCs w:val="44"/>
                    </w:rPr>
                    <w:t>家用纺织品行业协会</w:t>
                  </w:r>
                  <w:r>
                    <w:rPr>
                      <w:rFonts w:ascii="华文中宋" w:eastAsia="华文中宋" w:hAnsi="华文中宋" w:hint="eastAsia"/>
                      <w:b w:val="0"/>
                      <w:bCs/>
                      <w:spacing w:val="0"/>
                      <w:w w:val="148"/>
                      <w:sz w:val="44"/>
                      <w:szCs w:val="44"/>
                    </w:rPr>
                    <w:t xml:space="preserve"> </w:t>
                  </w:r>
                  <w:r w:rsidRPr="00391174">
                    <w:rPr>
                      <w:rFonts w:ascii="华文中宋" w:eastAsia="华文中宋" w:hAnsi="华文中宋" w:hint="eastAsia"/>
                      <w:b w:val="0"/>
                      <w:noProof/>
                      <w:sz w:val="32"/>
                      <w:szCs w:val="32"/>
                    </w:rPr>
                    <w:t>发布</w:t>
                  </w:r>
                </w:p>
              </w:txbxContent>
            </v:textbox>
          </v:shape>
        </w:pict>
      </w:r>
      <w:r>
        <w:rPr>
          <w:rFonts w:cs="Calibri"/>
          <w:noProof/>
        </w:rPr>
        <w:pict>
          <v:shape id="_x0000_s2054" type="#_x0000_t202" style="position:absolute;left:0;text-align:left;margin-left:-4.95pt;margin-top:5.35pt;width:459.2pt;height:1.4pt;z-index:251664384" fillcolor="black" stroked="f">
            <v:textbox style="mso-next-textbox:#_x0000_s2054">
              <w:txbxContent>
                <w:p w:rsidR="00873027" w:rsidRDefault="00873027" w:rsidP="00873027"/>
              </w:txbxContent>
            </v:textbox>
          </v:shape>
        </w:pict>
      </w:r>
    </w:p>
    <w:p w:rsidR="00873027" w:rsidRPr="00DF461C" w:rsidRDefault="00873027" w:rsidP="00873027">
      <w:pPr>
        <w:rPr>
          <w:rFonts w:cs="Calibri"/>
        </w:rPr>
      </w:pPr>
    </w:p>
    <w:p w:rsidR="00873027" w:rsidRPr="00DF461C" w:rsidRDefault="00873027" w:rsidP="00873027">
      <w:pPr>
        <w:rPr>
          <w:rFonts w:cs="Calibri"/>
        </w:rPr>
        <w:sectPr w:rsidR="00873027" w:rsidRPr="00DF461C" w:rsidSect="00521D71">
          <w:pgSz w:w="11906" w:h="16838" w:code="9"/>
          <w:pgMar w:top="1418" w:right="1418" w:bottom="1418" w:left="1418" w:header="1418" w:footer="1134" w:gutter="0"/>
          <w:cols w:space="425"/>
          <w:docGrid w:type="lines" w:linePitch="312"/>
        </w:sectPr>
      </w:pPr>
      <w:r>
        <w:rPr>
          <w:rFonts w:cs="Calibri"/>
          <w:noProof/>
        </w:rPr>
        <w:pict>
          <v:shape id="_x0000_s2053" type="#_x0000_t202" style="position:absolute;left:0;text-align:left;margin-left:-180.75pt;margin-top:666.45pt;width:478.95pt;height:1.4pt;z-index:251663360" fillcolor="black" stroked="f">
            <v:textbox style="mso-next-textbox:#_x0000_s2053">
              <w:txbxContent>
                <w:p w:rsidR="00873027" w:rsidRDefault="00873027" w:rsidP="00873027"/>
              </w:txbxContent>
            </v:textbox>
          </v:shape>
        </w:pict>
      </w:r>
      <w:r>
        <w:rPr>
          <w:rFonts w:cs="Calibri"/>
        </w:rPr>
        <w:pict>
          <v:shape id="_x0000_s2050" type="#_x0000_t202" style="position:absolute;left:0;text-align:left;margin-left:181.55pt;margin-top:671.25pt;width:50.25pt;height:28.5pt;z-index:251660288" filled="f" stroked="f">
            <v:textbox style="mso-next-textbox:#_x0000_s2050">
              <w:txbxContent>
                <w:p w:rsidR="00873027" w:rsidRPr="00814BB9" w:rsidRDefault="00873027" w:rsidP="00873027">
                  <w:pPr>
                    <w:snapToGrid w:val="0"/>
                    <w:rPr>
                      <w:b/>
                      <w:sz w:val="28"/>
                      <w:szCs w:val="28"/>
                    </w:rPr>
                  </w:pPr>
                  <w:r w:rsidRPr="00814BB9">
                    <w:rPr>
                      <w:rFonts w:hint="eastAsia"/>
                      <w:b/>
                      <w:sz w:val="28"/>
                      <w:szCs w:val="28"/>
                    </w:rPr>
                    <w:t>发布</w:t>
                  </w:r>
                </w:p>
              </w:txbxContent>
            </v:textbox>
          </v:shape>
        </w:pict>
      </w:r>
    </w:p>
    <w:p w:rsidR="00873027" w:rsidRPr="00DF461C" w:rsidRDefault="00873027" w:rsidP="00873027">
      <w:pPr>
        <w:jc w:val="center"/>
        <w:rPr>
          <w:rFonts w:eastAsia="黑体" w:cs="Calibri"/>
          <w:kern w:val="0"/>
          <w:sz w:val="32"/>
          <w:szCs w:val="32"/>
        </w:rPr>
      </w:pPr>
    </w:p>
    <w:p w:rsidR="00873027" w:rsidRPr="00DF461C" w:rsidRDefault="00873027" w:rsidP="00873027">
      <w:pPr>
        <w:jc w:val="center"/>
        <w:rPr>
          <w:rFonts w:eastAsia="黑体" w:cs="Calibri"/>
          <w:kern w:val="0"/>
          <w:sz w:val="32"/>
          <w:szCs w:val="32"/>
        </w:rPr>
      </w:pPr>
      <w:r w:rsidRPr="00DF461C">
        <w:rPr>
          <w:rFonts w:eastAsia="黑体" w:hAnsi="Times New Roman" w:cs="Calibri"/>
          <w:kern w:val="0"/>
          <w:sz w:val="32"/>
          <w:szCs w:val="32"/>
        </w:rPr>
        <w:t>前</w:t>
      </w:r>
      <w:r w:rsidRPr="00DF461C">
        <w:rPr>
          <w:rFonts w:eastAsia="黑体" w:cs="Calibri"/>
          <w:kern w:val="0"/>
          <w:sz w:val="32"/>
          <w:szCs w:val="32"/>
        </w:rPr>
        <w:t>  </w:t>
      </w:r>
      <w:r w:rsidRPr="00DF461C">
        <w:rPr>
          <w:rFonts w:eastAsia="黑体" w:hAnsi="Times New Roman" w:cs="Calibri"/>
          <w:kern w:val="0"/>
          <w:sz w:val="32"/>
          <w:szCs w:val="32"/>
        </w:rPr>
        <w:t>言</w:t>
      </w:r>
    </w:p>
    <w:p w:rsidR="00873027" w:rsidRPr="00DF461C" w:rsidRDefault="00873027" w:rsidP="00873027">
      <w:pPr>
        <w:pStyle w:val="a6"/>
        <w:tabs>
          <w:tab w:val="clear" w:pos="4201"/>
          <w:tab w:val="clear" w:pos="9298"/>
        </w:tabs>
        <w:adjustRightInd w:val="0"/>
        <w:snapToGrid w:val="0"/>
        <w:spacing w:line="360" w:lineRule="auto"/>
        <w:ind w:firstLineChars="0"/>
        <w:rPr>
          <w:rFonts w:ascii="Calibri" w:cs="Calibri"/>
        </w:rPr>
      </w:pPr>
    </w:p>
    <w:p w:rsidR="00873027" w:rsidRPr="00DF461C" w:rsidRDefault="00873027" w:rsidP="00873027">
      <w:pPr>
        <w:pStyle w:val="a6"/>
        <w:adjustRightInd w:val="0"/>
        <w:snapToGrid w:val="0"/>
        <w:spacing w:line="360" w:lineRule="auto"/>
        <w:rPr>
          <w:rFonts w:ascii="Calibri" w:cs="Calibri"/>
        </w:rPr>
      </w:pPr>
      <w:r w:rsidRPr="00DF461C">
        <w:rPr>
          <w:rFonts w:ascii="Calibri" w:hAnsi="Times New Roman" w:cs="Calibri"/>
        </w:rPr>
        <w:t>本标准按照</w:t>
      </w:r>
      <w:r w:rsidRPr="00DF461C">
        <w:rPr>
          <w:rFonts w:ascii="Calibri" w:cs="Calibri"/>
        </w:rPr>
        <w:t>GB/T 1.1-2009</w:t>
      </w:r>
      <w:r>
        <w:rPr>
          <w:rFonts w:ascii="Calibri" w:cs="Calibri" w:hint="eastAsia"/>
        </w:rPr>
        <w:t xml:space="preserve"> </w:t>
      </w:r>
      <w:r w:rsidRPr="00DF461C">
        <w:rPr>
          <w:rFonts w:ascii="Calibri" w:hAnsi="Times New Roman" w:cs="Calibri"/>
        </w:rPr>
        <w:t>给出的规则起草。</w:t>
      </w:r>
    </w:p>
    <w:p w:rsidR="00873027" w:rsidRPr="00DF461C" w:rsidRDefault="00873027" w:rsidP="00873027">
      <w:pPr>
        <w:pStyle w:val="a6"/>
        <w:adjustRightInd w:val="0"/>
        <w:snapToGrid w:val="0"/>
        <w:spacing w:line="360" w:lineRule="auto"/>
        <w:rPr>
          <w:rFonts w:ascii="Calibri" w:cs="Calibri"/>
        </w:rPr>
      </w:pPr>
      <w:r w:rsidRPr="00DF461C">
        <w:rPr>
          <w:rFonts w:ascii="Calibri" w:hAnsi="Times New Roman" w:cs="Calibri"/>
        </w:rPr>
        <w:t>本标准由</w:t>
      </w:r>
      <w:r>
        <w:rPr>
          <w:rFonts w:ascii="Calibri" w:hAnsi="Times New Roman" w:cs="Calibri"/>
        </w:rPr>
        <w:t>中国家用纺织品行业协会</w:t>
      </w:r>
      <w:r w:rsidRPr="00DF461C">
        <w:rPr>
          <w:rFonts w:ascii="Calibri" w:hAnsi="Times New Roman" w:cs="Calibri"/>
        </w:rPr>
        <w:t>提出。</w:t>
      </w:r>
    </w:p>
    <w:p w:rsidR="00873027" w:rsidRPr="00DF461C" w:rsidRDefault="00873027" w:rsidP="00873027">
      <w:pPr>
        <w:pStyle w:val="a6"/>
        <w:adjustRightInd w:val="0"/>
        <w:snapToGrid w:val="0"/>
        <w:spacing w:line="360" w:lineRule="auto"/>
        <w:rPr>
          <w:rFonts w:ascii="Calibri" w:cs="Calibri"/>
        </w:rPr>
      </w:pPr>
      <w:r w:rsidRPr="00DF461C">
        <w:rPr>
          <w:rFonts w:ascii="Calibri" w:hAnsi="Times New Roman" w:cs="Calibri"/>
        </w:rPr>
        <w:t>本标准由</w:t>
      </w:r>
      <w:r>
        <w:rPr>
          <w:rFonts w:ascii="Calibri" w:hAnsi="Times New Roman" w:cs="Calibri"/>
        </w:rPr>
        <w:t>中国家用纺织品团体标准化技术委员会</w:t>
      </w:r>
      <w:r w:rsidRPr="00DF461C">
        <w:rPr>
          <w:rFonts w:ascii="Calibri" w:hAnsi="Times New Roman" w:cs="Calibri"/>
        </w:rPr>
        <w:t>归口。</w:t>
      </w:r>
    </w:p>
    <w:p w:rsidR="00873027" w:rsidRPr="00DF461C" w:rsidRDefault="00873027" w:rsidP="00873027">
      <w:pPr>
        <w:pStyle w:val="a6"/>
        <w:adjustRightInd w:val="0"/>
        <w:snapToGrid w:val="0"/>
        <w:spacing w:line="360" w:lineRule="auto"/>
        <w:rPr>
          <w:rFonts w:ascii="Calibri" w:cs="Calibri"/>
        </w:rPr>
      </w:pPr>
      <w:r w:rsidRPr="00DF461C">
        <w:rPr>
          <w:rFonts w:ascii="Calibri" w:hAnsi="Times New Roman" w:cs="Calibri"/>
        </w:rPr>
        <w:t>本部分起草单位：</w:t>
      </w:r>
      <w:r w:rsidRPr="00DF461C">
        <w:rPr>
          <w:rFonts w:ascii="Calibri" w:cs="Calibri"/>
        </w:rPr>
        <w:t xml:space="preserve"> </w:t>
      </w:r>
    </w:p>
    <w:p w:rsidR="00873027" w:rsidRPr="00DF461C" w:rsidRDefault="00873027" w:rsidP="00873027">
      <w:pPr>
        <w:pStyle w:val="a6"/>
        <w:adjustRightInd w:val="0"/>
        <w:snapToGrid w:val="0"/>
        <w:spacing w:line="360" w:lineRule="auto"/>
        <w:rPr>
          <w:rFonts w:ascii="Calibri" w:cs="Calibri"/>
        </w:rPr>
      </w:pPr>
      <w:r w:rsidRPr="00DF461C">
        <w:rPr>
          <w:rFonts w:ascii="Calibri" w:hAnsi="Times New Roman" w:cs="Calibri"/>
        </w:rPr>
        <w:t>本部分主要起草人：</w:t>
      </w:r>
      <w:r w:rsidDel="005B2BC8">
        <w:rPr>
          <w:rFonts w:ascii="Calibri" w:hAnsi="Times New Roman" w:cs="Calibri" w:hint="eastAsia"/>
        </w:rPr>
        <w:t xml:space="preserve"> </w:t>
      </w:r>
    </w:p>
    <w:p w:rsidR="00873027" w:rsidRPr="00DF461C" w:rsidRDefault="00873027" w:rsidP="00873027">
      <w:pPr>
        <w:pStyle w:val="a6"/>
        <w:adjustRightInd w:val="0"/>
        <w:snapToGrid w:val="0"/>
        <w:spacing w:line="360" w:lineRule="auto"/>
        <w:rPr>
          <w:rFonts w:ascii="Calibri" w:cs="Calibri"/>
        </w:rPr>
      </w:pPr>
    </w:p>
    <w:p w:rsidR="00873027" w:rsidRPr="00DF461C" w:rsidRDefault="00873027" w:rsidP="00873027">
      <w:pPr>
        <w:pStyle w:val="a6"/>
        <w:spacing w:line="360" w:lineRule="auto"/>
        <w:rPr>
          <w:rFonts w:ascii="Calibri" w:cs="Calibri"/>
        </w:rPr>
      </w:pPr>
    </w:p>
    <w:p w:rsidR="00873027" w:rsidRPr="00DF461C" w:rsidRDefault="00873027" w:rsidP="00873027">
      <w:pPr>
        <w:pStyle w:val="a6"/>
        <w:spacing w:line="360" w:lineRule="auto"/>
        <w:rPr>
          <w:rFonts w:cs="Calibri"/>
        </w:rPr>
        <w:sectPr w:rsidR="00873027" w:rsidRPr="00DF461C" w:rsidSect="00F35E54">
          <w:headerReference w:type="default" r:id="rId7"/>
          <w:footerReference w:type="default" r:id="rId8"/>
          <w:pgSz w:w="11906" w:h="16838" w:code="9"/>
          <w:pgMar w:top="1418" w:right="1134" w:bottom="1418" w:left="1418" w:header="1134" w:footer="1021" w:gutter="0"/>
          <w:pgNumType w:fmt="upperRoman" w:start="1"/>
          <w:cols w:space="720"/>
          <w:formProt w:val="0"/>
          <w:docGrid w:type="lines" w:linePitch="312"/>
        </w:sectPr>
      </w:pPr>
    </w:p>
    <w:p w:rsidR="00873027" w:rsidRPr="00180542" w:rsidRDefault="00873027" w:rsidP="00873027">
      <w:pPr>
        <w:widowControl/>
        <w:jc w:val="left"/>
        <w:rPr>
          <w:rFonts w:cs="Calibri"/>
        </w:rPr>
      </w:pPr>
    </w:p>
    <w:p w:rsidR="00873027" w:rsidRPr="0010246E" w:rsidRDefault="00873027" w:rsidP="00873027">
      <w:pPr>
        <w:jc w:val="center"/>
        <w:rPr>
          <w:rFonts w:eastAsia="黑体" w:cs="Calibri"/>
          <w:kern w:val="0"/>
          <w:sz w:val="32"/>
          <w:szCs w:val="32"/>
        </w:rPr>
      </w:pPr>
      <w:r>
        <w:rPr>
          <w:rFonts w:eastAsia="黑体" w:hAnsi="Times New Roman" w:cs="Calibri" w:hint="eastAsia"/>
          <w:kern w:val="0"/>
          <w:sz w:val="32"/>
          <w:szCs w:val="32"/>
        </w:rPr>
        <w:t>精品鹅绒被</w:t>
      </w:r>
      <w:bookmarkStart w:id="0" w:name="BZ"/>
    </w:p>
    <w:bookmarkEnd w:id="0"/>
    <w:p w:rsidR="00873027" w:rsidRPr="0010246E" w:rsidRDefault="00873027" w:rsidP="00873027">
      <w:pPr>
        <w:pStyle w:val="a"/>
        <w:numPr>
          <w:ilvl w:val="0"/>
          <w:numId w:val="1"/>
        </w:numPr>
        <w:snapToGrid w:val="0"/>
        <w:spacing w:beforeLines="50" w:afterLines="50" w:line="360" w:lineRule="auto"/>
        <w:rPr>
          <w:rFonts w:ascii="Calibri" w:hAnsi="Calibri" w:cs="Calibri"/>
        </w:rPr>
      </w:pPr>
      <w:r w:rsidRPr="0010246E">
        <w:rPr>
          <w:rFonts w:ascii="Calibri" w:cs="Calibri"/>
        </w:rPr>
        <w:t>范围</w:t>
      </w:r>
    </w:p>
    <w:p w:rsidR="00873027" w:rsidRPr="00361B3A" w:rsidRDefault="00873027" w:rsidP="00873027">
      <w:pPr>
        <w:snapToGrid w:val="0"/>
        <w:spacing w:line="360" w:lineRule="auto"/>
        <w:ind w:firstLineChars="200" w:firstLine="420"/>
        <w:rPr>
          <w:rFonts w:hAnsi="宋体" w:cs="Calibri"/>
          <w:color w:val="000000"/>
          <w:szCs w:val="21"/>
        </w:rPr>
      </w:pPr>
      <w:r w:rsidRPr="00361B3A">
        <w:rPr>
          <w:rFonts w:hAnsi="宋体" w:cs="Calibri" w:hint="eastAsia"/>
          <w:color w:val="000000"/>
          <w:szCs w:val="21"/>
        </w:rPr>
        <w:t>本标准规定了</w:t>
      </w:r>
      <w:r>
        <w:rPr>
          <w:rFonts w:hAnsi="宋体" w:cs="Calibri" w:hint="eastAsia"/>
          <w:color w:val="000000"/>
          <w:szCs w:val="21"/>
        </w:rPr>
        <w:t>高品质羽绒被</w:t>
      </w:r>
      <w:r w:rsidRPr="00361B3A">
        <w:rPr>
          <w:rFonts w:hAnsi="宋体" w:cs="Calibri" w:hint="eastAsia"/>
          <w:color w:val="000000"/>
          <w:szCs w:val="21"/>
        </w:rPr>
        <w:t>的要求、试验方法、检验规则、包装、</w:t>
      </w:r>
      <w:r>
        <w:rPr>
          <w:rFonts w:hAnsi="宋体" w:cs="Calibri" w:hint="eastAsia"/>
          <w:color w:val="000000"/>
          <w:szCs w:val="21"/>
        </w:rPr>
        <w:t>贮</w:t>
      </w:r>
      <w:r w:rsidRPr="00361B3A">
        <w:rPr>
          <w:rFonts w:hAnsi="宋体" w:cs="Calibri" w:hint="eastAsia"/>
          <w:color w:val="000000"/>
          <w:szCs w:val="21"/>
        </w:rPr>
        <w:t>运和</w:t>
      </w:r>
      <w:r>
        <w:rPr>
          <w:rFonts w:hAnsi="宋体" w:cs="Calibri" w:hint="eastAsia"/>
          <w:color w:val="000000"/>
          <w:szCs w:val="21"/>
        </w:rPr>
        <w:t>标志</w:t>
      </w:r>
      <w:r w:rsidRPr="00361B3A">
        <w:rPr>
          <w:rFonts w:hAnsi="宋体" w:cs="Calibri" w:hint="eastAsia"/>
          <w:color w:val="000000"/>
          <w:szCs w:val="21"/>
        </w:rPr>
        <w:t>等。</w:t>
      </w:r>
    </w:p>
    <w:p w:rsidR="00873027" w:rsidRPr="006D01D2" w:rsidRDefault="00873027" w:rsidP="00873027">
      <w:pPr>
        <w:snapToGrid w:val="0"/>
        <w:spacing w:line="360" w:lineRule="auto"/>
        <w:ind w:firstLineChars="200" w:firstLine="420"/>
        <w:rPr>
          <w:rFonts w:hAnsi="宋体" w:cs="Calibri"/>
          <w:color w:val="000000" w:themeColor="text1"/>
          <w:szCs w:val="21"/>
        </w:rPr>
      </w:pPr>
      <w:r w:rsidRPr="006D01D2">
        <w:rPr>
          <w:rFonts w:hAnsi="宋体" w:cs="Calibri" w:hint="eastAsia"/>
          <w:color w:val="000000" w:themeColor="text1"/>
          <w:szCs w:val="21"/>
        </w:rPr>
        <w:t>本标准适用于</w:t>
      </w:r>
      <w:r w:rsidRPr="006D01D2">
        <w:rPr>
          <w:rFonts w:hint="eastAsia"/>
          <w:color w:val="000000" w:themeColor="text1"/>
        </w:rPr>
        <w:t>填充物为</w:t>
      </w:r>
      <w:r w:rsidRPr="006D01D2">
        <w:rPr>
          <w:rFonts w:hint="eastAsia"/>
          <w:color w:val="000000" w:themeColor="text1"/>
        </w:rPr>
        <w:t>100%</w:t>
      </w:r>
      <w:r w:rsidRPr="006D01D2">
        <w:rPr>
          <w:rFonts w:hint="eastAsia"/>
          <w:color w:val="000000" w:themeColor="text1"/>
        </w:rPr>
        <w:t>的白鹅绒</w:t>
      </w:r>
      <w:r>
        <w:rPr>
          <w:rFonts w:hint="eastAsia"/>
          <w:color w:val="000000" w:themeColor="text1"/>
        </w:rPr>
        <w:t>（绒子含量不低于</w:t>
      </w:r>
      <w:r>
        <w:rPr>
          <w:rFonts w:hint="eastAsia"/>
          <w:color w:val="000000" w:themeColor="text1"/>
        </w:rPr>
        <w:t>95%</w:t>
      </w:r>
      <w:r>
        <w:rPr>
          <w:rFonts w:hint="eastAsia"/>
          <w:color w:val="000000" w:themeColor="text1"/>
        </w:rPr>
        <w:t>）</w:t>
      </w:r>
      <w:r w:rsidRPr="006D01D2">
        <w:rPr>
          <w:rFonts w:hint="eastAsia"/>
          <w:color w:val="000000" w:themeColor="text1"/>
        </w:rPr>
        <w:t>、</w:t>
      </w:r>
      <w:r>
        <w:rPr>
          <w:rFonts w:hint="eastAsia"/>
          <w:color w:val="000000" w:themeColor="text1"/>
        </w:rPr>
        <w:t>被壳</w:t>
      </w:r>
      <w:r w:rsidRPr="006D01D2">
        <w:rPr>
          <w:rFonts w:hint="eastAsia"/>
          <w:color w:val="000000" w:themeColor="text1"/>
        </w:rPr>
        <w:t>为高支</w:t>
      </w:r>
      <w:r>
        <w:rPr>
          <w:rFonts w:hint="eastAsia"/>
          <w:color w:val="000000" w:themeColor="text1"/>
        </w:rPr>
        <w:t>高密</w:t>
      </w:r>
      <w:r w:rsidRPr="006D01D2">
        <w:rPr>
          <w:rFonts w:hint="eastAsia"/>
          <w:color w:val="000000" w:themeColor="text1"/>
        </w:rPr>
        <w:t>100%</w:t>
      </w:r>
      <w:r w:rsidRPr="006D01D2">
        <w:rPr>
          <w:rFonts w:hint="eastAsia"/>
          <w:color w:val="000000" w:themeColor="text1"/>
        </w:rPr>
        <w:t>棉</w:t>
      </w:r>
      <w:r>
        <w:rPr>
          <w:rFonts w:hint="eastAsia"/>
          <w:color w:val="000000" w:themeColor="text1"/>
        </w:rPr>
        <w:t>机</w:t>
      </w:r>
      <w:r w:rsidRPr="006D01D2">
        <w:rPr>
          <w:rFonts w:hint="eastAsia"/>
          <w:color w:val="000000" w:themeColor="text1"/>
        </w:rPr>
        <w:t>织物的羽绒被</w:t>
      </w:r>
      <w:r w:rsidRPr="006D01D2">
        <w:rPr>
          <w:rFonts w:hAnsi="宋体" w:cs="Calibri"/>
          <w:color w:val="000000" w:themeColor="text1"/>
          <w:szCs w:val="21"/>
        </w:rPr>
        <w:t>。</w:t>
      </w:r>
    </w:p>
    <w:p w:rsidR="00873027" w:rsidRPr="0010246E" w:rsidRDefault="00873027" w:rsidP="00873027">
      <w:pPr>
        <w:pStyle w:val="a"/>
        <w:numPr>
          <w:ilvl w:val="0"/>
          <w:numId w:val="1"/>
        </w:numPr>
        <w:snapToGrid w:val="0"/>
        <w:spacing w:before="312" w:after="312"/>
        <w:rPr>
          <w:rFonts w:ascii="Calibri" w:hAnsi="Calibri" w:cs="Calibri"/>
        </w:rPr>
      </w:pPr>
      <w:r w:rsidRPr="0010246E">
        <w:rPr>
          <w:rFonts w:ascii="Calibri" w:cs="Calibri"/>
        </w:rPr>
        <w:t>规范性引用文件</w:t>
      </w:r>
    </w:p>
    <w:p w:rsidR="00873027" w:rsidRDefault="00873027" w:rsidP="00873027">
      <w:pPr>
        <w:pStyle w:val="a6"/>
        <w:snapToGrid w:val="0"/>
        <w:spacing w:line="360" w:lineRule="auto"/>
        <w:ind w:firstLineChars="0"/>
        <w:rPr>
          <w:rFonts w:ascii="Calibri" w:hAnsi="Times New Roman" w:cs="Calibri"/>
          <w:color w:val="000000"/>
        </w:rPr>
      </w:pPr>
      <w:r w:rsidRPr="00DF461C">
        <w:rPr>
          <w:rFonts w:ascii="Calibri" w:hAnsi="Times New Roman" w:cs="Calibri"/>
          <w:color w:val="000000"/>
        </w:rPr>
        <w:t>下列文件对于本文件的应用是必不可少的。凡是注日期的引用文件，仅注日期的版本适用于本文件。凡是不注日期的引用文件，其最新版本（包括所有的修改单）适用于本文件。</w:t>
      </w:r>
    </w:p>
    <w:tbl>
      <w:tblPr>
        <w:tblW w:w="0" w:type="auto"/>
        <w:tblInd w:w="556" w:type="dxa"/>
        <w:tblLook w:val="04A0"/>
      </w:tblPr>
      <w:tblGrid>
        <w:gridCol w:w="1792"/>
        <w:gridCol w:w="7222"/>
      </w:tblGrid>
      <w:tr w:rsidR="00873027" w:rsidRPr="00CE518A" w:rsidTr="00CC1243">
        <w:trPr>
          <w:trHeight w:val="454"/>
        </w:trPr>
        <w:tc>
          <w:tcPr>
            <w:tcW w:w="1792" w:type="dxa"/>
          </w:tcPr>
          <w:p w:rsidR="00873027" w:rsidRPr="003F1D7C" w:rsidRDefault="00873027" w:rsidP="00CC1243">
            <w:pPr>
              <w:pStyle w:val="a6"/>
              <w:snapToGrid w:val="0"/>
              <w:spacing w:line="360" w:lineRule="auto"/>
              <w:ind w:firstLineChars="0" w:firstLine="0"/>
              <w:rPr>
                <w:rFonts w:ascii="Calibri" w:cs="Calibri"/>
              </w:rPr>
            </w:pPr>
            <w:r w:rsidRPr="00CE518A">
              <w:rPr>
                <w:rFonts w:ascii="Calibri" w:cs="Calibri" w:hint="eastAsia"/>
              </w:rPr>
              <w:t>GB/T 250</w:t>
            </w:r>
          </w:p>
        </w:tc>
        <w:tc>
          <w:tcPr>
            <w:tcW w:w="7222" w:type="dxa"/>
          </w:tcPr>
          <w:p w:rsidR="00873027" w:rsidRPr="003F1D7C" w:rsidRDefault="00873027" w:rsidP="00CC1243">
            <w:pPr>
              <w:pStyle w:val="a6"/>
              <w:snapToGrid w:val="0"/>
              <w:spacing w:line="360" w:lineRule="auto"/>
              <w:ind w:firstLineChars="0" w:firstLine="0"/>
              <w:rPr>
                <w:rFonts w:ascii="Calibri" w:cs="Calibri"/>
              </w:rPr>
            </w:pPr>
            <w:r w:rsidRPr="00CE518A">
              <w:rPr>
                <w:rFonts w:ascii="Calibri" w:cs="Calibri" w:hint="eastAsia"/>
              </w:rPr>
              <w:t>纺织品</w:t>
            </w:r>
            <w:r w:rsidRPr="00CE518A">
              <w:rPr>
                <w:rFonts w:ascii="Calibri" w:cs="Calibri" w:hint="eastAsia"/>
              </w:rPr>
              <w:t xml:space="preserve">  </w:t>
            </w:r>
            <w:r w:rsidRPr="00CE518A">
              <w:rPr>
                <w:rFonts w:ascii="Calibri" w:cs="Calibri" w:hint="eastAsia"/>
              </w:rPr>
              <w:t>色牢度试验</w:t>
            </w:r>
            <w:r w:rsidRPr="00CE518A">
              <w:rPr>
                <w:rFonts w:ascii="Calibri" w:cs="Calibri" w:hint="eastAsia"/>
              </w:rPr>
              <w:t xml:space="preserve">  </w:t>
            </w:r>
            <w:r w:rsidRPr="00CE518A">
              <w:rPr>
                <w:rFonts w:ascii="Calibri" w:cs="Calibri" w:hint="eastAsia"/>
              </w:rPr>
              <w:t>评定变色用灰色样卡</w:t>
            </w:r>
          </w:p>
        </w:tc>
      </w:tr>
      <w:tr w:rsidR="00873027" w:rsidRPr="003F1D7C" w:rsidTr="00CC1243">
        <w:trPr>
          <w:trHeight w:val="454"/>
        </w:trPr>
        <w:tc>
          <w:tcPr>
            <w:tcW w:w="179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 xml:space="preserve">GB/T 3920   </w:t>
            </w:r>
          </w:p>
        </w:tc>
        <w:tc>
          <w:tcPr>
            <w:tcW w:w="722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纺织品</w:t>
            </w:r>
            <w:r w:rsidRPr="003F1D7C">
              <w:rPr>
                <w:rFonts w:ascii="Calibri" w:cs="Calibri" w:hint="eastAsia"/>
              </w:rPr>
              <w:t xml:space="preserve"> </w:t>
            </w:r>
            <w:r>
              <w:rPr>
                <w:rFonts w:ascii="Calibri" w:cs="Calibri" w:hint="eastAsia"/>
              </w:rPr>
              <w:t xml:space="preserve"> </w:t>
            </w:r>
            <w:r w:rsidRPr="003F1D7C">
              <w:rPr>
                <w:rFonts w:ascii="Calibri" w:cs="Calibri" w:hint="eastAsia"/>
              </w:rPr>
              <w:t>色牢度试验</w:t>
            </w:r>
            <w:r>
              <w:rPr>
                <w:rFonts w:ascii="Calibri" w:cs="Calibri" w:hint="eastAsia"/>
              </w:rPr>
              <w:t xml:space="preserve"> </w:t>
            </w:r>
            <w:r w:rsidRPr="003F1D7C">
              <w:rPr>
                <w:rFonts w:ascii="Calibri" w:cs="Calibri" w:hint="eastAsia"/>
              </w:rPr>
              <w:t xml:space="preserve"> </w:t>
            </w:r>
            <w:r w:rsidRPr="003F1D7C">
              <w:rPr>
                <w:rFonts w:ascii="Calibri" w:cs="Calibri" w:hint="eastAsia"/>
              </w:rPr>
              <w:t>耐摩擦色牢度</w:t>
            </w:r>
          </w:p>
        </w:tc>
      </w:tr>
      <w:tr w:rsidR="00873027" w:rsidRPr="003F1D7C" w:rsidTr="00CC1243">
        <w:trPr>
          <w:trHeight w:val="454"/>
        </w:trPr>
        <w:tc>
          <w:tcPr>
            <w:tcW w:w="179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 xml:space="preserve">GB/T 3922    </w:t>
            </w:r>
          </w:p>
        </w:tc>
        <w:tc>
          <w:tcPr>
            <w:tcW w:w="722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纺织品</w:t>
            </w:r>
            <w:r>
              <w:rPr>
                <w:rFonts w:ascii="Calibri" w:cs="Calibri" w:hint="eastAsia"/>
              </w:rPr>
              <w:t xml:space="preserve"> </w:t>
            </w:r>
            <w:r w:rsidRPr="003F1D7C">
              <w:rPr>
                <w:rFonts w:ascii="Calibri" w:cs="Calibri" w:hint="eastAsia"/>
              </w:rPr>
              <w:t xml:space="preserve"> </w:t>
            </w:r>
            <w:r w:rsidRPr="003F1D7C">
              <w:rPr>
                <w:rFonts w:ascii="Calibri" w:cs="Calibri" w:hint="eastAsia"/>
              </w:rPr>
              <w:t>色牢度试验</w:t>
            </w:r>
            <w:r w:rsidRPr="003F1D7C">
              <w:rPr>
                <w:rFonts w:ascii="Calibri" w:cs="Calibri" w:hint="eastAsia"/>
              </w:rPr>
              <w:t xml:space="preserve"> </w:t>
            </w:r>
            <w:r>
              <w:rPr>
                <w:rFonts w:ascii="Calibri" w:cs="Calibri" w:hint="eastAsia"/>
              </w:rPr>
              <w:t xml:space="preserve"> </w:t>
            </w:r>
            <w:r w:rsidRPr="003F1D7C">
              <w:rPr>
                <w:rFonts w:ascii="Calibri" w:cs="Calibri" w:hint="eastAsia"/>
              </w:rPr>
              <w:t>耐汗渍色牢度</w:t>
            </w:r>
          </w:p>
        </w:tc>
      </w:tr>
      <w:tr w:rsidR="00873027" w:rsidRPr="003F1D7C" w:rsidTr="00CC1243">
        <w:trPr>
          <w:trHeight w:val="454"/>
        </w:trPr>
        <w:tc>
          <w:tcPr>
            <w:tcW w:w="179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GB/T 3923</w:t>
            </w:r>
            <w:r w:rsidRPr="003F1D7C">
              <w:rPr>
                <w:rFonts w:ascii="Calibri" w:cs="Calibri"/>
              </w:rPr>
              <w:t>.</w:t>
            </w:r>
            <w:r w:rsidRPr="003F1D7C">
              <w:rPr>
                <w:rFonts w:ascii="Calibri" w:cs="Calibri" w:hint="eastAsia"/>
              </w:rPr>
              <w:t xml:space="preserve">1  </w:t>
            </w:r>
          </w:p>
        </w:tc>
        <w:tc>
          <w:tcPr>
            <w:tcW w:w="722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纺织品</w:t>
            </w:r>
            <w:r w:rsidRPr="003F1D7C">
              <w:rPr>
                <w:rFonts w:ascii="Calibri" w:cs="Calibri" w:hint="eastAsia"/>
              </w:rPr>
              <w:t xml:space="preserve">  </w:t>
            </w:r>
            <w:r w:rsidRPr="003F1D7C">
              <w:rPr>
                <w:rFonts w:ascii="Calibri" w:cs="Calibri" w:hint="eastAsia"/>
              </w:rPr>
              <w:t>织物拉伸性能</w:t>
            </w:r>
            <w:r w:rsidRPr="003F1D7C">
              <w:rPr>
                <w:rFonts w:ascii="Calibri" w:cs="Calibri" w:hint="eastAsia"/>
              </w:rPr>
              <w:t xml:space="preserve">  </w:t>
            </w:r>
            <w:r w:rsidRPr="003F1D7C">
              <w:rPr>
                <w:rFonts w:ascii="Calibri" w:cs="Calibri" w:hint="eastAsia"/>
              </w:rPr>
              <w:t>第</w:t>
            </w:r>
            <w:r w:rsidRPr="003F1D7C">
              <w:rPr>
                <w:rFonts w:ascii="Calibri" w:cs="Calibri" w:hint="eastAsia"/>
              </w:rPr>
              <w:t>1</w:t>
            </w:r>
            <w:r w:rsidRPr="003F1D7C">
              <w:rPr>
                <w:rFonts w:ascii="Calibri" w:cs="Calibri" w:hint="eastAsia"/>
              </w:rPr>
              <w:t>部分：断裂强力和断裂伸长率的测定</w:t>
            </w:r>
            <w:r w:rsidRPr="003F1D7C">
              <w:rPr>
                <w:rFonts w:ascii="Calibri" w:cs="Calibri" w:hint="eastAsia"/>
              </w:rPr>
              <w:t xml:space="preserve">  </w:t>
            </w:r>
            <w:r w:rsidRPr="003F1D7C">
              <w:rPr>
                <w:rFonts w:ascii="Calibri" w:cs="Calibri" w:hint="eastAsia"/>
              </w:rPr>
              <w:t>条样法</w:t>
            </w:r>
          </w:p>
        </w:tc>
      </w:tr>
      <w:tr w:rsidR="00873027" w:rsidRPr="00C90F2F" w:rsidTr="00CC1243">
        <w:trPr>
          <w:trHeight w:val="454"/>
        </w:trPr>
        <w:tc>
          <w:tcPr>
            <w:tcW w:w="1792" w:type="dxa"/>
            <w:vAlign w:val="center"/>
          </w:tcPr>
          <w:p w:rsidR="00873027" w:rsidRPr="00C90F2F" w:rsidRDefault="00873027" w:rsidP="00CC1243">
            <w:pPr>
              <w:pStyle w:val="a6"/>
              <w:snapToGrid w:val="0"/>
              <w:spacing w:line="360" w:lineRule="auto"/>
              <w:ind w:firstLineChars="0" w:firstLine="0"/>
              <w:rPr>
                <w:rFonts w:ascii="Calibri" w:cs="Calibri"/>
              </w:rPr>
            </w:pPr>
            <w:r w:rsidRPr="00C90F2F">
              <w:rPr>
                <w:rFonts w:ascii="Calibri" w:cs="Calibri"/>
              </w:rPr>
              <w:t>GB</w:t>
            </w:r>
            <w:r>
              <w:rPr>
                <w:rFonts w:ascii="Calibri" w:cs="Calibri" w:hint="eastAsia"/>
              </w:rPr>
              <w:t>/</w:t>
            </w:r>
            <w:r w:rsidRPr="00C90F2F">
              <w:rPr>
                <w:rFonts w:ascii="Calibri" w:cs="Calibri"/>
              </w:rPr>
              <w:t>T 4668</w:t>
            </w:r>
          </w:p>
        </w:tc>
        <w:tc>
          <w:tcPr>
            <w:tcW w:w="7222" w:type="dxa"/>
            <w:vAlign w:val="center"/>
          </w:tcPr>
          <w:p w:rsidR="00873027" w:rsidRPr="00C90F2F" w:rsidRDefault="00873027" w:rsidP="00CC1243">
            <w:pPr>
              <w:pStyle w:val="a6"/>
              <w:snapToGrid w:val="0"/>
              <w:spacing w:line="360" w:lineRule="auto"/>
              <w:ind w:firstLineChars="0" w:firstLine="0"/>
              <w:rPr>
                <w:rFonts w:ascii="Calibri" w:cs="Calibri"/>
              </w:rPr>
            </w:pPr>
            <w:r w:rsidRPr="00C90F2F">
              <w:rPr>
                <w:rFonts w:ascii="Calibri" w:cs="Calibri"/>
              </w:rPr>
              <w:t>机织物密度的测定</w:t>
            </w:r>
          </w:p>
        </w:tc>
      </w:tr>
      <w:tr w:rsidR="00873027" w:rsidRPr="003F1D7C" w:rsidTr="00CC1243">
        <w:trPr>
          <w:trHeight w:val="454"/>
        </w:trPr>
        <w:tc>
          <w:tcPr>
            <w:tcW w:w="179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 xml:space="preserve">GB/T 4802.2 </w:t>
            </w:r>
          </w:p>
        </w:tc>
        <w:tc>
          <w:tcPr>
            <w:tcW w:w="722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纺织品</w:t>
            </w:r>
            <w:r w:rsidRPr="003F1D7C">
              <w:rPr>
                <w:rFonts w:ascii="Calibri" w:cs="Calibri" w:hint="eastAsia"/>
              </w:rPr>
              <w:t xml:space="preserve">  </w:t>
            </w:r>
            <w:r w:rsidRPr="003F1D7C">
              <w:rPr>
                <w:rFonts w:ascii="Calibri" w:cs="Calibri" w:hint="eastAsia"/>
              </w:rPr>
              <w:t>织物起球试验</w:t>
            </w:r>
            <w:r w:rsidRPr="003F1D7C">
              <w:rPr>
                <w:rFonts w:ascii="Calibri" w:cs="Calibri" w:hint="eastAsia"/>
              </w:rPr>
              <w:t xml:space="preserve">  </w:t>
            </w:r>
            <w:r w:rsidRPr="003F1D7C">
              <w:rPr>
                <w:rFonts w:ascii="Calibri" w:cs="Calibri" w:hint="eastAsia"/>
              </w:rPr>
              <w:t>马丁代尔法</w:t>
            </w:r>
          </w:p>
        </w:tc>
      </w:tr>
      <w:tr w:rsidR="00873027" w:rsidRPr="003F1D7C" w:rsidTr="00CC1243">
        <w:trPr>
          <w:trHeight w:val="454"/>
        </w:trPr>
        <w:tc>
          <w:tcPr>
            <w:tcW w:w="179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 xml:space="preserve">GB/T 5296.4  </w:t>
            </w:r>
          </w:p>
        </w:tc>
        <w:tc>
          <w:tcPr>
            <w:tcW w:w="722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消费品使用说明</w:t>
            </w:r>
            <w:r w:rsidRPr="003F1D7C">
              <w:rPr>
                <w:rFonts w:ascii="Calibri" w:cs="Calibri" w:hint="eastAsia"/>
              </w:rPr>
              <w:t xml:space="preserve"> </w:t>
            </w:r>
            <w:r w:rsidRPr="003F1D7C">
              <w:rPr>
                <w:rFonts w:ascii="Calibri" w:cs="Calibri" w:hint="eastAsia"/>
              </w:rPr>
              <w:t>第</w:t>
            </w:r>
            <w:r w:rsidRPr="003F1D7C">
              <w:rPr>
                <w:rFonts w:ascii="Calibri" w:cs="Calibri" w:hint="eastAsia"/>
              </w:rPr>
              <w:t>4</w:t>
            </w:r>
            <w:r w:rsidRPr="003F1D7C">
              <w:rPr>
                <w:rFonts w:ascii="Calibri" w:cs="Calibri" w:hint="eastAsia"/>
              </w:rPr>
              <w:t>部分：纺织品和服装</w:t>
            </w:r>
          </w:p>
        </w:tc>
      </w:tr>
      <w:tr w:rsidR="00873027" w:rsidRPr="003F1D7C" w:rsidTr="00CC1243">
        <w:trPr>
          <w:trHeight w:val="454"/>
        </w:trPr>
        <w:tc>
          <w:tcPr>
            <w:tcW w:w="1792" w:type="dxa"/>
          </w:tcPr>
          <w:p w:rsidR="00873027" w:rsidRPr="003F1D7C" w:rsidRDefault="00873027" w:rsidP="00CC1243">
            <w:pPr>
              <w:pStyle w:val="a6"/>
              <w:snapToGrid w:val="0"/>
              <w:spacing w:line="360" w:lineRule="auto"/>
              <w:ind w:firstLineChars="0" w:firstLine="0"/>
              <w:rPr>
                <w:rFonts w:ascii="Calibri" w:cs="Calibri"/>
              </w:rPr>
            </w:pPr>
            <w:r w:rsidRPr="00915B55">
              <w:rPr>
                <w:rFonts w:ascii="Calibri" w:cs="Calibri" w:hint="eastAsia"/>
              </w:rPr>
              <w:t>GBT 5453</w:t>
            </w:r>
          </w:p>
        </w:tc>
        <w:tc>
          <w:tcPr>
            <w:tcW w:w="7222" w:type="dxa"/>
          </w:tcPr>
          <w:p w:rsidR="00873027" w:rsidRPr="003F1D7C" w:rsidRDefault="00873027" w:rsidP="00CC1243">
            <w:pPr>
              <w:pStyle w:val="a6"/>
              <w:snapToGrid w:val="0"/>
              <w:spacing w:line="360" w:lineRule="auto"/>
              <w:ind w:firstLineChars="0" w:firstLine="0"/>
              <w:rPr>
                <w:rFonts w:ascii="Calibri" w:cs="Calibri"/>
              </w:rPr>
            </w:pPr>
            <w:r w:rsidRPr="00915B55">
              <w:rPr>
                <w:rFonts w:ascii="Calibri" w:cs="Calibri" w:hint="eastAsia"/>
              </w:rPr>
              <w:t>纺织品</w:t>
            </w:r>
            <w:r>
              <w:rPr>
                <w:rFonts w:ascii="Calibri" w:cs="Calibri" w:hint="eastAsia"/>
              </w:rPr>
              <w:t xml:space="preserve"> </w:t>
            </w:r>
            <w:r w:rsidRPr="00915B55">
              <w:rPr>
                <w:rFonts w:ascii="Calibri" w:cs="Calibri" w:hint="eastAsia"/>
              </w:rPr>
              <w:t xml:space="preserve"> </w:t>
            </w:r>
            <w:r w:rsidRPr="00915B55">
              <w:rPr>
                <w:rFonts w:ascii="Calibri" w:cs="Calibri" w:hint="eastAsia"/>
              </w:rPr>
              <w:t>织物透气性的测定</w:t>
            </w:r>
          </w:p>
        </w:tc>
      </w:tr>
      <w:tr w:rsidR="00873027" w:rsidRPr="003F1D7C" w:rsidTr="00CC1243">
        <w:trPr>
          <w:trHeight w:val="454"/>
        </w:trPr>
        <w:tc>
          <w:tcPr>
            <w:tcW w:w="1792" w:type="dxa"/>
            <w:vAlign w:val="center"/>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rPr>
              <w:t>GBT 6529</w:t>
            </w:r>
          </w:p>
        </w:tc>
        <w:tc>
          <w:tcPr>
            <w:tcW w:w="7222" w:type="dxa"/>
            <w:vAlign w:val="center"/>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rPr>
              <w:t>纺织品</w:t>
            </w:r>
            <w:r w:rsidRPr="003F1D7C">
              <w:rPr>
                <w:rFonts w:ascii="Calibri" w:cs="Calibri"/>
              </w:rPr>
              <w:t xml:space="preserve"> </w:t>
            </w:r>
            <w:r>
              <w:rPr>
                <w:rFonts w:ascii="Calibri" w:cs="Calibri" w:hint="eastAsia"/>
              </w:rPr>
              <w:t xml:space="preserve"> </w:t>
            </w:r>
            <w:r w:rsidRPr="003F1D7C">
              <w:rPr>
                <w:rFonts w:ascii="Calibri" w:cs="Calibri"/>
              </w:rPr>
              <w:t>调湿和试验用标准大气</w:t>
            </w:r>
          </w:p>
        </w:tc>
      </w:tr>
      <w:tr w:rsidR="00873027" w:rsidRPr="003F1D7C" w:rsidTr="00CC1243">
        <w:trPr>
          <w:trHeight w:val="454"/>
        </w:trPr>
        <w:tc>
          <w:tcPr>
            <w:tcW w:w="179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rPr>
              <w:t>GB/T</w:t>
            </w:r>
            <w:r w:rsidRPr="003F1D7C">
              <w:rPr>
                <w:rFonts w:ascii="Calibri" w:cs="Calibri" w:hint="eastAsia"/>
              </w:rPr>
              <w:t xml:space="preserve"> 8427-2008 </w:t>
            </w:r>
          </w:p>
        </w:tc>
        <w:tc>
          <w:tcPr>
            <w:tcW w:w="722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纺织品</w:t>
            </w:r>
            <w:r w:rsidRPr="003F1D7C">
              <w:rPr>
                <w:rFonts w:ascii="Calibri" w:cs="Calibri" w:hint="eastAsia"/>
              </w:rPr>
              <w:t xml:space="preserve">  </w:t>
            </w:r>
            <w:r w:rsidRPr="003F1D7C">
              <w:rPr>
                <w:rFonts w:ascii="Calibri" w:cs="Calibri" w:hint="eastAsia"/>
              </w:rPr>
              <w:t>色牢度试验</w:t>
            </w:r>
            <w:r w:rsidRPr="003F1D7C">
              <w:rPr>
                <w:rFonts w:ascii="Calibri" w:cs="Calibri" w:hint="eastAsia"/>
              </w:rPr>
              <w:t xml:space="preserve">  </w:t>
            </w:r>
            <w:r w:rsidRPr="003F1D7C">
              <w:rPr>
                <w:rFonts w:ascii="Calibri" w:cs="Calibri" w:hint="eastAsia"/>
              </w:rPr>
              <w:t>耐光色牢度：氙弧</w:t>
            </w:r>
          </w:p>
        </w:tc>
      </w:tr>
      <w:tr w:rsidR="00873027" w:rsidRPr="003F1D7C" w:rsidTr="00CC1243">
        <w:trPr>
          <w:trHeight w:val="454"/>
        </w:trPr>
        <w:tc>
          <w:tcPr>
            <w:tcW w:w="179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 xml:space="preserve">GB/T 8628  </w:t>
            </w:r>
          </w:p>
        </w:tc>
        <w:tc>
          <w:tcPr>
            <w:tcW w:w="722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纺织品</w:t>
            </w:r>
            <w:r w:rsidRPr="003F1D7C">
              <w:rPr>
                <w:rFonts w:ascii="Calibri" w:cs="Calibri" w:hint="eastAsia"/>
              </w:rPr>
              <w:t xml:space="preserve"> </w:t>
            </w:r>
            <w:r>
              <w:rPr>
                <w:rFonts w:ascii="Calibri" w:cs="Calibri" w:hint="eastAsia"/>
              </w:rPr>
              <w:t xml:space="preserve"> </w:t>
            </w:r>
            <w:r w:rsidRPr="003F1D7C">
              <w:rPr>
                <w:rFonts w:ascii="Calibri" w:cs="Calibri" w:hint="eastAsia"/>
              </w:rPr>
              <w:t>测定尺寸变化的实验中织物试样和服装的准备、标记及测量</w:t>
            </w:r>
          </w:p>
        </w:tc>
      </w:tr>
      <w:tr w:rsidR="00873027" w:rsidRPr="003F1D7C" w:rsidTr="00CC1243">
        <w:trPr>
          <w:trHeight w:val="454"/>
        </w:trPr>
        <w:tc>
          <w:tcPr>
            <w:tcW w:w="179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 xml:space="preserve">GB/T 8629-2017  </w:t>
            </w:r>
          </w:p>
        </w:tc>
        <w:tc>
          <w:tcPr>
            <w:tcW w:w="722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纺织品</w:t>
            </w:r>
            <w:r w:rsidRPr="003F1D7C">
              <w:rPr>
                <w:rFonts w:ascii="Calibri" w:cs="Calibri" w:hint="eastAsia"/>
              </w:rPr>
              <w:t xml:space="preserve"> </w:t>
            </w:r>
            <w:r>
              <w:rPr>
                <w:rFonts w:ascii="Calibri" w:cs="Calibri" w:hint="eastAsia"/>
              </w:rPr>
              <w:t xml:space="preserve"> </w:t>
            </w:r>
            <w:r w:rsidRPr="003F1D7C">
              <w:rPr>
                <w:rFonts w:ascii="Calibri" w:cs="Calibri" w:hint="eastAsia"/>
              </w:rPr>
              <w:t>试验用家庭洗涤和干燥程序</w:t>
            </w:r>
          </w:p>
        </w:tc>
      </w:tr>
      <w:tr w:rsidR="00873027" w:rsidRPr="003F1D7C" w:rsidTr="00CC1243">
        <w:trPr>
          <w:trHeight w:val="454"/>
        </w:trPr>
        <w:tc>
          <w:tcPr>
            <w:tcW w:w="179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 xml:space="preserve">GB/T 8630  </w:t>
            </w:r>
          </w:p>
        </w:tc>
        <w:tc>
          <w:tcPr>
            <w:tcW w:w="722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纺织品</w:t>
            </w:r>
            <w:r w:rsidRPr="003F1D7C">
              <w:rPr>
                <w:rFonts w:ascii="Calibri" w:cs="Calibri" w:hint="eastAsia"/>
              </w:rPr>
              <w:t xml:space="preserve"> </w:t>
            </w:r>
            <w:r>
              <w:rPr>
                <w:rFonts w:ascii="Calibri" w:cs="Calibri" w:hint="eastAsia"/>
              </w:rPr>
              <w:t xml:space="preserve"> </w:t>
            </w:r>
            <w:r w:rsidRPr="003F1D7C">
              <w:rPr>
                <w:rFonts w:ascii="Calibri" w:cs="Calibri" w:hint="eastAsia"/>
              </w:rPr>
              <w:t>洗涤和干燥后尺寸变化的测定</w:t>
            </w:r>
          </w:p>
        </w:tc>
      </w:tr>
      <w:tr w:rsidR="00873027" w:rsidRPr="003F1D7C" w:rsidTr="00CC1243">
        <w:trPr>
          <w:trHeight w:val="454"/>
        </w:trPr>
        <w:tc>
          <w:tcPr>
            <w:tcW w:w="179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 xml:space="preserve">GB/T 10288   </w:t>
            </w:r>
          </w:p>
        </w:tc>
        <w:tc>
          <w:tcPr>
            <w:tcW w:w="722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羽绒羽毛检验方法</w:t>
            </w:r>
          </w:p>
        </w:tc>
      </w:tr>
      <w:tr w:rsidR="00873027" w:rsidRPr="003F1D7C" w:rsidTr="00CC1243">
        <w:trPr>
          <w:trHeight w:val="454"/>
        </w:trPr>
        <w:tc>
          <w:tcPr>
            <w:tcW w:w="1792" w:type="dxa"/>
            <w:vAlign w:val="center"/>
          </w:tcPr>
          <w:p w:rsidR="00873027" w:rsidRPr="00C53B2E" w:rsidRDefault="00873027" w:rsidP="00CC1243">
            <w:pPr>
              <w:snapToGrid w:val="0"/>
              <w:spacing w:line="360" w:lineRule="auto"/>
              <w:ind w:rightChars="-50" w:right="-105"/>
            </w:pPr>
            <w:r w:rsidRPr="00C53B2E">
              <w:t>GB</w:t>
            </w:r>
            <w:r w:rsidRPr="00C53B2E">
              <w:rPr>
                <w:rFonts w:hint="eastAsia"/>
              </w:rPr>
              <w:t>/</w:t>
            </w:r>
            <w:r w:rsidRPr="00C53B2E">
              <w:t>T 12705.</w:t>
            </w:r>
            <w:r>
              <w:rPr>
                <w:rFonts w:hint="eastAsia"/>
              </w:rPr>
              <w:t>2</w:t>
            </w:r>
          </w:p>
        </w:tc>
        <w:tc>
          <w:tcPr>
            <w:tcW w:w="7222" w:type="dxa"/>
            <w:vAlign w:val="center"/>
          </w:tcPr>
          <w:p w:rsidR="00873027" w:rsidRPr="003F1D7C" w:rsidRDefault="00873027" w:rsidP="00CC1243">
            <w:pPr>
              <w:snapToGrid w:val="0"/>
              <w:spacing w:line="360" w:lineRule="auto"/>
              <w:ind w:firstLineChars="16" w:firstLine="34"/>
              <w:rPr>
                <w:color w:val="000000"/>
              </w:rPr>
            </w:pPr>
            <w:r w:rsidRPr="003F1D7C">
              <w:rPr>
                <w:color w:val="000000"/>
              </w:rPr>
              <w:t>纺织品</w:t>
            </w:r>
            <w:r>
              <w:rPr>
                <w:rFonts w:hint="eastAsia"/>
                <w:color w:val="000000"/>
              </w:rPr>
              <w:t xml:space="preserve"> </w:t>
            </w:r>
            <w:r w:rsidRPr="003F1D7C">
              <w:rPr>
                <w:color w:val="000000"/>
              </w:rPr>
              <w:t xml:space="preserve"> </w:t>
            </w:r>
            <w:r w:rsidRPr="003F1D7C">
              <w:rPr>
                <w:color w:val="000000"/>
              </w:rPr>
              <w:t>织物防钻绒性试验方法</w:t>
            </w:r>
            <w:r>
              <w:rPr>
                <w:rFonts w:hint="eastAsia"/>
                <w:color w:val="000000"/>
              </w:rPr>
              <w:t xml:space="preserve"> </w:t>
            </w:r>
            <w:r w:rsidRPr="003F1D7C">
              <w:rPr>
                <w:color w:val="000000"/>
              </w:rPr>
              <w:t>第</w:t>
            </w:r>
            <w:r w:rsidRPr="003F1D7C">
              <w:rPr>
                <w:rFonts w:hint="eastAsia"/>
                <w:color w:val="000000"/>
              </w:rPr>
              <w:t>2</w:t>
            </w:r>
            <w:r w:rsidRPr="003F1D7C">
              <w:rPr>
                <w:color w:val="000000"/>
              </w:rPr>
              <w:t>部分：转箱法</w:t>
            </w:r>
          </w:p>
        </w:tc>
      </w:tr>
      <w:tr w:rsidR="00873027" w:rsidRPr="003F1D7C" w:rsidTr="00CC1243">
        <w:trPr>
          <w:trHeight w:val="454"/>
        </w:trPr>
        <w:tc>
          <w:tcPr>
            <w:tcW w:w="179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rPr>
              <w:t>GB</w:t>
            </w:r>
            <w:r w:rsidRPr="003F1D7C">
              <w:rPr>
                <w:rFonts w:ascii="Calibri" w:cs="Calibri" w:hint="eastAsia"/>
              </w:rPr>
              <w:t>/</w:t>
            </w:r>
            <w:r w:rsidRPr="003F1D7C">
              <w:rPr>
                <w:rFonts w:ascii="Calibri" w:cs="Calibri"/>
              </w:rPr>
              <w:t>T 1768</w:t>
            </w:r>
            <w:r w:rsidRPr="003F1D7C">
              <w:rPr>
                <w:rFonts w:ascii="Calibri" w:cs="Calibri" w:hint="eastAsia"/>
              </w:rPr>
              <w:t xml:space="preserve">5   </w:t>
            </w:r>
          </w:p>
        </w:tc>
        <w:tc>
          <w:tcPr>
            <w:tcW w:w="722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rPr>
              <w:t>羽绒羽毛</w:t>
            </w:r>
          </w:p>
        </w:tc>
      </w:tr>
      <w:tr w:rsidR="00873027" w:rsidRPr="003F1D7C" w:rsidTr="00CC1243">
        <w:trPr>
          <w:trHeight w:val="454"/>
        </w:trPr>
        <w:tc>
          <w:tcPr>
            <w:tcW w:w="179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 xml:space="preserve">GB 18401     </w:t>
            </w:r>
          </w:p>
        </w:tc>
        <w:tc>
          <w:tcPr>
            <w:tcW w:w="7222" w:type="dxa"/>
          </w:tcPr>
          <w:p w:rsidR="00873027" w:rsidRPr="003F1D7C" w:rsidRDefault="00873027" w:rsidP="00CC1243">
            <w:pPr>
              <w:pStyle w:val="a6"/>
              <w:snapToGrid w:val="0"/>
              <w:spacing w:line="360" w:lineRule="auto"/>
              <w:ind w:firstLineChars="0" w:firstLine="0"/>
              <w:rPr>
                <w:rFonts w:ascii="Calibri" w:cs="Calibri"/>
              </w:rPr>
            </w:pPr>
            <w:r w:rsidRPr="003F1D7C">
              <w:rPr>
                <w:rFonts w:ascii="Calibri" w:cs="Calibri" w:hint="eastAsia"/>
              </w:rPr>
              <w:t>国家纺织产品基本安全技术规范</w:t>
            </w:r>
          </w:p>
        </w:tc>
      </w:tr>
    </w:tbl>
    <w:p w:rsidR="00873027" w:rsidRDefault="00873027" w:rsidP="00873027">
      <w:pPr>
        <w:pStyle w:val="a"/>
        <w:numPr>
          <w:ilvl w:val="0"/>
          <w:numId w:val="1"/>
        </w:numPr>
        <w:snapToGrid w:val="0"/>
        <w:spacing w:before="312" w:after="312"/>
        <w:rPr>
          <w:rFonts w:ascii="Calibri" w:cs="Calibri"/>
        </w:rPr>
      </w:pPr>
      <w:r w:rsidRPr="0010246E">
        <w:rPr>
          <w:rFonts w:ascii="Calibri" w:cs="Calibri"/>
        </w:rPr>
        <w:t>要求</w:t>
      </w:r>
    </w:p>
    <w:p w:rsidR="00873027" w:rsidRDefault="00873027" w:rsidP="00873027">
      <w:pPr>
        <w:numPr>
          <w:ilvl w:val="1"/>
          <w:numId w:val="1"/>
        </w:numPr>
        <w:spacing w:line="360" w:lineRule="auto"/>
      </w:pPr>
      <w:r>
        <w:t>填充物</w:t>
      </w:r>
    </w:p>
    <w:p w:rsidR="00873027" w:rsidRDefault="00873027" w:rsidP="00873027">
      <w:pPr>
        <w:spacing w:line="360" w:lineRule="auto"/>
        <w:ind w:firstLineChars="200" w:firstLine="420"/>
        <w:rPr>
          <w:rFonts w:ascii="Times New Roman" w:hAnsi="宋体"/>
          <w:color w:val="000000"/>
          <w:szCs w:val="21"/>
        </w:rPr>
      </w:pPr>
      <w:r w:rsidRPr="00C71695">
        <w:rPr>
          <w:rFonts w:ascii="Times New Roman" w:hAnsi="Times New Roman"/>
          <w:color w:val="000000"/>
          <w:szCs w:val="21"/>
        </w:rPr>
        <w:lastRenderedPageBreak/>
        <w:t>填</w:t>
      </w:r>
      <w:r w:rsidRPr="00C71695">
        <w:rPr>
          <w:rFonts w:ascii="Times New Roman" w:hAnsi="宋体"/>
          <w:color w:val="000000"/>
          <w:szCs w:val="21"/>
        </w:rPr>
        <w:t>充物应为</w:t>
      </w:r>
      <w:r w:rsidRPr="00C71695">
        <w:rPr>
          <w:rFonts w:ascii="Times New Roman" w:hAnsi="宋体" w:hint="eastAsia"/>
          <w:color w:val="000000"/>
          <w:szCs w:val="21"/>
        </w:rPr>
        <w:t>100</w:t>
      </w:r>
      <w:r>
        <w:rPr>
          <w:rFonts w:ascii="Times New Roman" w:hAnsi="宋体" w:hint="eastAsia"/>
          <w:color w:val="000000"/>
          <w:szCs w:val="21"/>
        </w:rPr>
        <w:t xml:space="preserve"> </w:t>
      </w:r>
      <w:r w:rsidRPr="00C71695">
        <w:rPr>
          <w:rFonts w:ascii="Times New Roman" w:hAnsi="宋体" w:hint="eastAsia"/>
          <w:color w:val="000000"/>
          <w:szCs w:val="21"/>
        </w:rPr>
        <w:t>%</w:t>
      </w:r>
      <w:r w:rsidRPr="00C71695">
        <w:rPr>
          <w:rFonts w:ascii="Times New Roman" w:hAnsi="宋体" w:hint="eastAsia"/>
          <w:color w:val="000000"/>
          <w:szCs w:val="21"/>
        </w:rPr>
        <w:t>的</w:t>
      </w:r>
      <w:r w:rsidRPr="00C71695">
        <w:rPr>
          <w:rFonts w:ascii="Times New Roman" w:hAnsi="宋体"/>
          <w:color w:val="000000"/>
          <w:szCs w:val="21"/>
        </w:rPr>
        <w:t>白鹅</w:t>
      </w:r>
      <w:r>
        <w:rPr>
          <w:rFonts w:ascii="Times New Roman" w:hAnsi="宋体"/>
          <w:color w:val="000000"/>
          <w:szCs w:val="21"/>
        </w:rPr>
        <w:t>绒</w:t>
      </w:r>
      <w:r w:rsidRPr="00C71695">
        <w:rPr>
          <w:rFonts w:ascii="Times New Roman" w:hAnsi="宋体"/>
          <w:color w:val="000000"/>
          <w:szCs w:val="21"/>
        </w:rPr>
        <w:t>，绒子含量不低于</w:t>
      </w:r>
      <w:r w:rsidRPr="00C71695">
        <w:rPr>
          <w:rFonts w:ascii="Times New Roman" w:hAnsi="宋体" w:hint="eastAsia"/>
          <w:color w:val="000000"/>
          <w:szCs w:val="21"/>
        </w:rPr>
        <w:t>95</w:t>
      </w:r>
      <w:r w:rsidRPr="00C71695">
        <w:rPr>
          <w:rFonts w:ascii="Times New Roman" w:hAnsi="Times New Roman"/>
          <w:color w:val="000000"/>
          <w:szCs w:val="21"/>
        </w:rPr>
        <w:t xml:space="preserve"> %</w:t>
      </w:r>
      <w:r w:rsidRPr="00C71695">
        <w:rPr>
          <w:rFonts w:ascii="Times New Roman" w:hAnsi="Times New Roman"/>
          <w:color w:val="000000"/>
          <w:szCs w:val="21"/>
        </w:rPr>
        <w:t>。</w:t>
      </w:r>
      <w:r w:rsidRPr="00C71695">
        <w:rPr>
          <w:rFonts w:ascii="Times New Roman" w:hAnsi="宋体"/>
          <w:color w:val="000000"/>
          <w:szCs w:val="21"/>
        </w:rPr>
        <w:t>其中，</w:t>
      </w:r>
      <w:r w:rsidRPr="00C71695">
        <w:rPr>
          <w:rFonts w:ascii="Times New Roman" w:hAnsi="宋体" w:hint="eastAsia"/>
          <w:color w:val="000000"/>
          <w:szCs w:val="21"/>
        </w:rPr>
        <w:t>绒子含量允许偏差、</w:t>
      </w:r>
      <w:r w:rsidRPr="008E4289">
        <w:rPr>
          <w:rFonts w:ascii="Times New Roman" w:hAnsi="宋体" w:hint="eastAsia"/>
          <w:color w:val="000000" w:themeColor="text1"/>
          <w:szCs w:val="21"/>
        </w:rPr>
        <w:t>绒丝</w:t>
      </w:r>
      <w:r w:rsidRPr="008E4289">
        <w:rPr>
          <w:rFonts w:ascii="Times New Roman" w:hAnsi="宋体" w:hint="eastAsia"/>
          <w:color w:val="000000" w:themeColor="text1"/>
          <w:szCs w:val="21"/>
        </w:rPr>
        <w:t>+</w:t>
      </w:r>
      <w:r w:rsidRPr="008E4289">
        <w:rPr>
          <w:rFonts w:ascii="Times New Roman" w:hAnsi="宋体" w:hint="eastAsia"/>
          <w:color w:val="000000" w:themeColor="text1"/>
          <w:szCs w:val="21"/>
        </w:rPr>
        <w:t>羽丝、水禽损伤毛、陆禽毛、长毛片、杂质、残脂率和气味应</w:t>
      </w:r>
      <w:r w:rsidRPr="008E4289">
        <w:rPr>
          <w:rFonts w:ascii="Times New Roman" w:hAnsi="宋体"/>
          <w:color w:val="000000" w:themeColor="text1"/>
          <w:szCs w:val="21"/>
        </w:rPr>
        <w:t>符合</w:t>
      </w:r>
      <w:r w:rsidRPr="00C71695">
        <w:rPr>
          <w:rFonts w:ascii="Times New Roman" w:hAnsi="宋体"/>
          <w:color w:val="000000"/>
          <w:szCs w:val="21"/>
        </w:rPr>
        <w:t>GB</w:t>
      </w:r>
      <w:r w:rsidRPr="00C71695">
        <w:rPr>
          <w:rFonts w:ascii="Times New Roman" w:hAnsi="宋体" w:hint="eastAsia"/>
          <w:color w:val="000000"/>
          <w:szCs w:val="21"/>
        </w:rPr>
        <w:t>/T</w:t>
      </w:r>
      <w:r>
        <w:rPr>
          <w:rFonts w:ascii="Times New Roman" w:hAnsi="宋体" w:hint="eastAsia"/>
          <w:color w:val="000000"/>
          <w:szCs w:val="21"/>
        </w:rPr>
        <w:t xml:space="preserve"> </w:t>
      </w:r>
      <w:r w:rsidRPr="00C71695">
        <w:rPr>
          <w:rFonts w:ascii="Times New Roman" w:hAnsi="宋体" w:hint="eastAsia"/>
          <w:color w:val="000000"/>
          <w:szCs w:val="21"/>
        </w:rPr>
        <w:t>17685</w:t>
      </w:r>
      <w:r w:rsidRPr="00C71695">
        <w:rPr>
          <w:rFonts w:ascii="Times New Roman" w:hAnsi="宋体" w:hint="eastAsia"/>
          <w:color w:val="000000"/>
          <w:szCs w:val="21"/>
        </w:rPr>
        <w:t>的要求，</w:t>
      </w:r>
      <w:r>
        <w:rPr>
          <w:rFonts w:ascii="Times New Roman" w:hAnsi="宋体" w:hint="eastAsia"/>
          <w:color w:val="000000"/>
          <w:szCs w:val="21"/>
        </w:rPr>
        <w:t>其他应符合表</w:t>
      </w:r>
      <w:r>
        <w:rPr>
          <w:rFonts w:ascii="Times New Roman" w:hAnsi="宋体" w:hint="eastAsia"/>
          <w:color w:val="000000"/>
          <w:szCs w:val="21"/>
        </w:rPr>
        <w:t>1</w:t>
      </w:r>
      <w:r>
        <w:rPr>
          <w:rFonts w:ascii="Times New Roman" w:hAnsi="宋体" w:hint="eastAsia"/>
          <w:color w:val="000000"/>
          <w:szCs w:val="21"/>
        </w:rPr>
        <w:t>要求。</w:t>
      </w:r>
    </w:p>
    <w:p w:rsidR="00873027" w:rsidRDefault="00873027" w:rsidP="00873027">
      <w:pPr>
        <w:spacing w:line="360" w:lineRule="auto"/>
        <w:ind w:firstLineChars="200" w:firstLine="420"/>
        <w:jc w:val="center"/>
        <w:rPr>
          <w:rFonts w:ascii="Times New Roman" w:hAnsi="宋体"/>
          <w:color w:val="000000"/>
          <w:szCs w:val="21"/>
        </w:rPr>
      </w:pPr>
      <w:r>
        <w:rPr>
          <w:rFonts w:ascii="Times New Roman" w:hAnsi="宋体" w:hint="eastAsia"/>
          <w:color w:val="000000"/>
          <w:szCs w:val="21"/>
        </w:rPr>
        <w:t>表</w:t>
      </w:r>
      <w:r>
        <w:rPr>
          <w:rFonts w:ascii="Times New Roman" w:hAnsi="宋体" w:hint="eastAsia"/>
          <w:color w:val="000000"/>
          <w:szCs w:val="21"/>
        </w:rPr>
        <w:t>1</w:t>
      </w:r>
    </w:p>
    <w:tbl>
      <w:tblPr>
        <w:tblW w:w="4658" w:type="pct"/>
        <w:jc w:val="center"/>
        <w:tblInd w:w="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4459"/>
        <w:gridCol w:w="3322"/>
      </w:tblGrid>
      <w:tr w:rsidR="00873027" w:rsidRPr="00915B55" w:rsidTr="00CC1243">
        <w:trPr>
          <w:trHeight w:val="397"/>
          <w:jc w:val="center"/>
        </w:trPr>
        <w:tc>
          <w:tcPr>
            <w:tcW w:w="636" w:type="pct"/>
            <w:vAlign w:val="center"/>
          </w:tcPr>
          <w:p w:rsidR="00873027" w:rsidRPr="00915B55"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sidRPr="00915B55">
              <w:rPr>
                <w:rFonts w:ascii="Times New Roman" w:hAnsi="Times New Roman"/>
                <w:kern w:val="0"/>
                <w:sz w:val="18"/>
                <w:szCs w:val="18"/>
              </w:rPr>
              <w:t>序号</w:t>
            </w:r>
          </w:p>
        </w:tc>
        <w:tc>
          <w:tcPr>
            <w:tcW w:w="2501" w:type="pct"/>
            <w:shd w:val="clear" w:color="auto" w:fill="auto"/>
            <w:vAlign w:val="center"/>
          </w:tcPr>
          <w:p w:rsidR="00873027" w:rsidRPr="00915B55"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sidRPr="00915B55">
              <w:rPr>
                <w:rFonts w:ascii="Times New Roman" w:hAnsi="Times New Roman"/>
                <w:kern w:val="0"/>
                <w:sz w:val="18"/>
                <w:szCs w:val="18"/>
              </w:rPr>
              <w:t>项</w:t>
            </w:r>
            <w:r w:rsidRPr="00915B55">
              <w:rPr>
                <w:rFonts w:ascii="Times New Roman" w:hAnsi="Times New Roman"/>
                <w:kern w:val="0"/>
                <w:sz w:val="18"/>
                <w:szCs w:val="18"/>
              </w:rPr>
              <w:t xml:space="preserve">    </w:t>
            </w:r>
            <w:r w:rsidRPr="00915B55">
              <w:rPr>
                <w:rFonts w:ascii="Times New Roman" w:hAnsi="Times New Roman"/>
                <w:kern w:val="0"/>
                <w:sz w:val="18"/>
                <w:szCs w:val="18"/>
              </w:rPr>
              <w:t>目</w:t>
            </w:r>
          </w:p>
        </w:tc>
        <w:tc>
          <w:tcPr>
            <w:tcW w:w="1863" w:type="pct"/>
            <w:shd w:val="clear" w:color="auto" w:fill="auto"/>
            <w:vAlign w:val="center"/>
          </w:tcPr>
          <w:p w:rsidR="00873027" w:rsidRPr="00915B55"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sidRPr="00915B55">
              <w:rPr>
                <w:rFonts w:ascii="Times New Roman" w:hAnsi="Times New Roman"/>
                <w:kern w:val="0"/>
                <w:sz w:val="18"/>
                <w:szCs w:val="18"/>
              </w:rPr>
              <w:t>要</w:t>
            </w:r>
            <w:r w:rsidRPr="00915B55">
              <w:rPr>
                <w:rFonts w:ascii="Times New Roman" w:hAnsi="Times New Roman"/>
                <w:kern w:val="0"/>
                <w:sz w:val="18"/>
                <w:szCs w:val="18"/>
              </w:rPr>
              <w:t xml:space="preserve">   </w:t>
            </w:r>
            <w:r w:rsidRPr="00915B55">
              <w:rPr>
                <w:rFonts w:ascii="Times New Roman" w:hAnsi="Times New Roman"/>
                <w:kern w:val="0"/>
                <w:sz w:val="18"/>
                <w:szCs w:val="18"/>
              </w:rPr>
              <w:t>求</w:t>
            </w:r>
          </w:p>
        </w:tc>
      </w:tr>
      <w:tr w:rsidR="00873027" w:rsidRPr="00915B55" w:rsidTr="00CC1243">
        <w:trPr>
          <w:trHeight w:val="397"/>
          <w:jc w:val="center"/>
        </w:trPr>
        <w:tc>
          <w:tcPr>
            <w:tcW w:w="636" w:type="pct"/>
            <w:vAlign w:val="center"/>
          </w:tcPr>
          <w:p w:rsidR="00873027" w:rsidRPr="00915B55"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sidRPr="00915B55">
              <w:rPr>
                <w:rFonts w:ascii="Times New Roman" w:hAnsi="Times New Roman" w:hint="eastAsia"/>
                <w:kern w:val="0"/>
                <w:sz w:val="18"/>
                <w:szCs w:val="18"/>
              </w:rPr>
              <w:t>1</w:t>
            </w:r>
          </w:p>
        </w:tc>
        <w:tc>
          <w:tcPr>
            <w:tcW w:w="2501" w:type="pct"/>
            <w:shd w:val="clear" w:color="auto" w:fill="auto"/>
            <w:vAlign w:val="center"/>
          </w:tcPr>
          <w:p w:rsidR="00873027" w:rsidRPr="00915B55" w:rsidRDefault="00873027" w:rsidP="00CC1243">
            <w:pPr>
              <w:autoSpaceDE w:val="0"/>
              <w:autoSpaceDN w:val="0"/>
              <w:adjustRightInd w:val="0"/>
              <w:snapToGrid w:val="0"/>
              <w:spacing w:beforeLines="20" w:afterLines="20"/>
              <w:rPr>
                <w:rFonts w:ascii="Times New Roman" w:hAnsi="Times New Roman"/>
                <w:kern w:val="0"/>
                <w:sz w:val="18"/>
                <w:szCs w:val="18"/>
              </w:rPr>
            </w:pPr>
            <w:r w:rsidRPr="00915B55">
              <w:rPr>
                <w:rFonts w:ascii="Times New Roman" w:hAnsi="宋体"/>
                <w:color w:val="000000"/>
                <w:sz w:val="18"/>
                <w:szCs w:val="18"/>
              </w:rPr>
              <w:t>蓬松度，</w:t>
            </w:r>
            <w:r w:rsidRPr="00915B55">
              <w:rPr>
                <w:rFonts w:ascii="Times New Roman" w:hAnsi="宋体" w:hint="eastAsia"/>
                <w:color w:val="000000"/>
                <w:sz w:val="18"/>
                <w:szCs w:val="18"/>
              </w:rPr>
              <w:t xml:space="preserve">cm, </w:t>
            </w:r>
            <w:r>
              <w:rPr>
                <w:rFonts w:ascii="Times New Roman" w:hAnsi="宋体" w:hint="eastAsia"/>
                <w:color w:val="000000"/>
                <w:sz w:val="18"/>
                <w:szCs w:val="18"/>
              </w:rPr>
              <w:t xml:space="preserve"> </w:t>
            </w:r>
            <w:r w:rsidRPr="00915B55">
              <w:rPr>
                <w:rFonts w:ascii="Times New Roman" w:hAnsi="Times New Roman"/>
                <w:color w:val="000000"/>
                <w:sz w:val="18"/>
                <w:szCs w:val="18"/>
              </w:rPr>
              <w:t>≥</w:t>
            </w:r>
          </w:p>
        </w:tc>
        <w:tc>
          <w:tcPr>
            <w:tcW w:w="1863" w:type="pct"/>
            <w:shd w:val="clear" w:color="auto" w:fill="auto"/>
            <w:vAlign w:val="center"/>
          </w:tcPr>
          <w:p w:rsidR="00873027" w:rsidRPr="00915B55"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sidRPr="00915B55">
              <w:rPr>
                <w:rFonts w:ascii="Times New Roman" w:hAnsi="Times New Roman" w:hint="eastAsia"/>
                <w:sz w:val="18"/>
                <w:szCs w:val="18"/>
              </w:rPr>
              <w:t>22</w:t>
            </w:r>
          </w:p>
        </w:tc>
      </w:tr>
      <w:tr w:rsidR="00873027" w:rsidRPr="00915B55" w:rsidTr="00CC1243">
        <w:trPr>
          <w:trHeight w:val="397"/>
          <w:jc w:val="center"/>
        </w:trPr>
        <w:tc>
          <w:tcPr>
            <w:tcW w:w="636" w:type="pct"/>
            <w:vAlign w:val="center"/>
          </w:tcPr>
          <w:p w:rsidR="00873027" w:rsidRPr="00915B55" w:rsidRDefault="00873027" w:rsidP="00CC1243">
            <w:pPr>
              <w:snapToGrid w:val="0"/>
              <w:spacing w:beforeLines="20" w:afterLines="20"/>
              <w:jc w:val="center"/>
              <w:rPr>
                <w:rFonts w:ascii="Times New Roman" w:hAnsi="Times New Roman"/>
                <w:color w:val="000000"/>
                <w:sz w:val="18"/>
                <w:szCs w:val="18"/>
              </w:rPr>
            </w:pPr>
            <w:r w:rsidRPr="00915B55">
              <w:rPr>
                <w:rFonts w:ascii="Times New Roman" w:hAnsi="Times New Roman" w:hint="eastAsia"/>
                <w:color w:val="000000"/>
                <w:sz w:val="18"/>
                <w:szCs w:val="18"/>
              </w:rPr>
              <w:t>2</w:t>
            </w:r>
          </w:p>
        </w:tc>
        <w:tc>
          <w:tcPr>
            <w:tcW w:w="2501" w:type="pct"/>
            <w:shd w:val="clear" w:color="auto" w:fill="auto"/>
            <w:vAlign w:val="center"/>
          </w:tcPr>
          <w:p w:rsidR="00873027" w:rsidRPr="00915B55" w:rsidRDefault="00873027" w:rsidP="00CC1243">
            <w:pPr>
              <w:adjustRightInd w:val="0"/>
              <w:snapToGrid w:val="0"/>
              <w:rPr>
                <w:rFonts w:ascii="Times New Roman" w:hAnsi="Times New Roman"/>
                <w:color w:val="000000"/>
                <w:sz w:val="18"/>
                <w:szCs w:val="18"/>
              </w:rPr>
            </w:pPr>
            <w:r w:rsidRPr="00915B55">
              <w:rPr>
                <w:rFonts w:ascii="Times New Roman" w:hAnsi="宋体"/>
                <w:color w:val="000000"/>
                <w:sz w:val="18"/>
                <w:szCs w:val="18"/>
              </w:rPr>
              <w:t>浊度，</w:t>
            </w:r>
            <w:r w:rsidRPr="00915B55">
              <w:rPr>
                <w:rFonts w:ascii="Times New Roman" w:hAnsi="宋体" w:hint="eastAsia"/>
                <w:color w:val="000000"/>
                <w:sz w:val="18"/>
                <w:szCs w:val="18"/>
              </w:rPr>
              <w:t>mm</w:t>
            </w:r>
            <w:r w:rsidRPr="00915B55">
              <w:rPr>
                <w:rFonts w:ascii="Times New Roman" w:hAnsi="宋体" w:hint="eastAsia"/>
                <w:color w:val="000000"/>
                <w:sz w:val="18"/>
                <w:szCs w:val="18"/>
              </w:rPr>
              <w:t>，</w:t>
            </w:r>
            <w:r>
              <w:rPr>
                <w:rFonts w:ascii="Times New Roman" w:hAnsi="宋体" w:hint="eastAsia"/>
                <w:color w:val="000000"/>
                <w:sz w:val="18"/>
                <w:szCs w:val="18"/>
              </w:rPr>
              <w:t xml:space="preserve">  </w:t>
            </w:r>
            <w:r w:rsidRPr="00915B55">
              <w:rPr>
                <w:rFonts w:ascii="Times New Roman" w:hAnsi="Times New Roman"/>
                <w:color w:val="000000"/>
                <w:sz w:val="18"/>
                <w:szCs w:val="18"/>
              </w:rPr>
              <w:t>≥</w:t>
            </w:r>
          </w:p>
        </w:tc>
        <w:tc>
          <w:tcPr>
            <w:tcW w:w="1863" w:type="pct"/>
            <w:shd w:val="clear" w:color="auto" w:fill="auto"/>
            <w:vAlign w:val="center"/>
          </w:tcPr>
          <w:p w:rsidR="00873027" w:rsidRPr="00915B55" w:rsidRDefault="00873027" w:rsidP="00CC1243">
            <w:pPr>
              <w:snapToGrid w:val="0"/>
              <w:jc w:val="center"/>
              <w:rPr>
                <w:rFonts w:ascii="Times New Roman" w:hAnsi="Times New Roman"/>
                <w:sz w:val="18"/>
                <w:szCs w:val="18"/>
              </w:rPr>
            </w:pPr>
            <w:r w:rsidRPr="00915B55">
              <w:rPr>
                <w:rFonts w:ascii="Times New Roman" w:hAnsi="Times New Roman" w:hint="eastAsia"/>
                <w:sz w:val="18"/>
                <w:szCs w:val="18"/>
              </w:rPr>
              <w:t>1000</w:t>
            </w:r>
          </w:p>
        </w:tc>
      </w:tr>
      <w:tr w:rsidR="00873027" w:rsidRPr="00915B55" w:rsidTr="00CC1243">
        <w:trPr>
          <w:trHeight w:val="397"/>
          <w:jc w:val="center"/>
        </w:trPr>
        <w:tc>
          <w:tcPr>
            <w:tcW w:w="636" w:type="pct"/>
            <w:vAlign w:val="center"/>
          </w:tcPr>
          <w:p w:rsidR="00873027" w:rsidRPr="00915B55" w:rsidRDefault="00873027" w:rsidP="00CC1243">
            <w:pPr>
              <w:snapToGrid w:val="0"/>
              <w:spacing w:beforeLines="20" w:afterLines="20"/>
              <w:jc w:val="center"/>
              <w:rPr>
                <w:rFonts w:ascii="Times New Roman" w:hAnsi="Times New Roman"/>
                <w:color w:val="000000"/>
                <w:sz w:val="18"/>
                <w:szCs w:val="18"/>
              </w:rPr>
            </w:pPr>
            <w:r w:rsidRPr="00915B55">
              <w:rPr>
                <w:rFonts w:ascii="Times New Roman" w:hAnsi="Times New Roman" w:hint="eastAsia"/>
                <w:color w:val="000000"/>
                <w:sz w:val="18"/>
                <w:szCs w:val="18"/>
              </w:rPr>
              <w:t>3</w:t>
            </w:r>
          </w:p>
        </w:tc>
        <w:tc>
          <w:tcPr>
            <w:tcW w:w="2501" w:type="pct"/>
            <w:shd w:val="clear" w:color="auto" w:fill="auto"/>
            <w:vAlign w:val="center"/>
          </w:tcPr>
          <w:p w:rsidR="00873027" w:rsidRPr="00915B55" w:rsidRDefault="00873027" w:rsidP="00CC1243">
            <w:pPr>
              <w:adjustRightInd w:val="0"/>
              <w:snapToGrid w:val="0"/>
              <w:rPr>
                <w:rFonts w:ascii="Times New Roman" w:hAnsi="Times New Roman"/>
                <w:color w:val="000000"/>
                <w:sz w:val="18"/>
                <w:szCs w:val="18"/>
              </w:rPr>
            </w:pPr>
            <w:r w:rsidRPr="00915B55">
              <w:rPr>
                <w:rFonts w:ascii="Times New Roman" w:hAnsi="宋体" w:hint="eastAsia"/>
                <w:color w:val="000000"/>
                <w:sz w:val="18"/>
                <w:szCs w:val="18"/>
              </w:rPr>
              <w:t>鹅毛绒含量，</w:t>
            </w:r>
            <w:r w:rsidRPr="00915B55">
              <w:rPr>
                <w:rFonts w:ascii="Times New Roman" w:hAnsi="宋体" w:hint="eastAsia"/>
                <w:color w:val="000000"/>
                <w:sz w:val="18"/>
                <w:szCs w:val="18"/>
              </w:rPr>
              <w:t>%</w:t>
            </w:r>
            <w:r w:rsidRPr="00915B55">
              <w:rPr>
                <w:rFonts w:ascii="Times New Roman" w:hAnsi="宋体" w:hint="eastAsia"/>
                <w:color w:val="000000"/>
                <w:sz w:val="18"/>
                <w:szCs w:val="18"/>
              </w:rPr>
              <w:t>，</w:t>
            </w:r>
            <w:r w:rsidRPr="00915B55">
              <w:rPr>
                <w:rFonts w:ascii="Times New Roman" w:hAnsi="Times New Roman"/>
                <w:color w:val="000000"/>
                <w:sz w:val="18"/>
                <w:szCs w:val="18"/>
              </w:rPr>
              <w:t>≥</w:t>
            </w:r>
          </w:p>
        </w:tc>
        <w:tc>
          <w:tcPr>
            <w:tcW w:w="1863" w:type="pct"/>
            <w:shd w:val="clear" w:color="auto" w:fill="auto"/>
            <w:vAlign w:val="center"/>
          </w:tcPr>
          <w:p w:rsidR="00873027" w:rsidRPr="00915B55" w:rsidRDefault="00873027" w:rsidP="00CC1243">
            <w:pPr>
              <w:autoSpaceDE w:val="0"/>
              <w:autoSpaceDN w:val="0"/>
              <w:adjustRightInd w:val="0"/>
              <w:snapToGrid w:val="0"/>
              <w:spacing w:beforeLines="20" w:afterLines="20"/>
              <w:jc w:val="center"/>
              <w:rPr>
                <w:rFonts w:ascii="Times New Roman" w:hAnsi="Times New Roman"/>
                <w:color w:val="000000"/>
                <w:sz w:val="18"/>
                <w:szCs w:val="18"/>
              </w:rPr>
            </w:pPr>
            <w:r w:rsidRPr="00915B55">
              <w:rPr>
                <w:rFonts w:ascii="Times New Roman" w:hAnsi="Times New Roman" w:hint="eastAsia"/>
                <w:color w:val="000000"/>
                <w:sz w:val="18"/>
                <w:szCs w:val="18"/>
              </w:rPr>
              <w:t>90</w:t>
            </w:r>
          </w:p>
        </w:tc>
      </w:tr>
      <w:tr w:rsidR="00873027" w:rsidRPr="00915B55" w:rsidTr="00CC1243">
        <w:trPr>
          <w:trHeight w:val="397"/>
          <w:jc w:val="center"/>
        </w:trPr>
        <w:tc>
          <w:tcPr>
            <w:tcW w:w="636" w:type="pct"/>
            <w:vAlign w:val="center"/>
          </w:tcPr>
          <w:p w:rsidR="00873027" w:rsidRPr="00915B55" w:rsidRDefault="00873027" w:rsidP="00CC1243">
            <w:pPr>
              <w:snapToGrid w:val="0"/>
              <w:spacing w:beforeLines="20" w:afterLines="20"/>
              <w:jc w:val="center"/>
              <w:rPr>
                <w:rFonts w:ascii="Times New Roman" w:hAnsi="Times New Roman"/>
                <w:color w:val="000000"/>
                <w:sz w:val="18"/>
                <w:szCs w:val="18"/>
              </w:rPr>
            </w:pPr>
            <w:r w:rsidRPr="00915B55">
              <w:rPr>
                <w:rFonts w:ascii="Times New Roman" w:hAnsi="Times New Roman" w:hint="eastAsia"/>
                <w:color w:val="000000"/>
                <w:sz w:val="18"/>
                <w:szCs w:val="18"/>
              </w:rPr>
              <w:t>4</w:t>
            </w:r>
          </w:p>
        </w:tc>
        <w:tc>
          <w:tcPr>
            <w:tcW w:w="2501" w:type="pct"/>
            <w:shd w:val="clear" w:color="auto" w:fill="auto"/>
            <w:vAlign w:val="center"/>
          </w:tcPr>
          <w:p w:rsidR="00873027" w:rsidRPr="00915B55" w:rsidRDefault="00873027" w:rsidP="00CC1243">
            <w:pPr>
              <w:adjustRightInd w:val="0"/>
              <w:snapToGrid w:val="0"/>
              <w:rPr>
                <w:rFonts w:ascii="Times New Roman"/>
                <w:color w:val="000000"/>
                <w:sz w:val="18"/>
                <w:szCs w:val="18"/>
              </w:rPr>
            </w:pPr>
            <w:r w:rsidRPr="00915B55">
              <w:rPr>
                <w:rFonts w:ascii="Times New Roman" w:hAnsi="宋体"/>
                <w:color w:val="000000"/>
                <w:sz w:val="18"/>
                <w:szCs w:val="18"/>
              </w:rPr>
              <w:t>异色绒，</w:t>
            </w:r>
            <w:r w:rsidRPr="00915B55">
              <w:rPr>
                <w:rFonts w:ascii="Times New Roman" w:hAnsi="宋体"/>
                <w:color w:val="000000"/>
                <w:sz w:val="18"/>
                <w:szCs w:val="18"/>
              </w:rPr>
              <w:t>%</w:t>
            </w:r>
            <w:r w:rsidRPr="00915B55">
              <w:rPr>
                <w:rFonts w:ascii="Times New Roman" w:hAnsi="宋体"/>
                <w:color w:val="000000"/>
                <w:sz w:val="18"/>
                <w:szCs w:val="18"/>
              </w:rPr>
              <w:t>，</w:t>
            </w:r>
            <w:r w:rsidRPr="00915B55">
              <w:rPr>
                <w:rFonts w:ascii="宋体" w:hint="eastAsia"/>
                <w:color w:val="000000"/>
                <w:sz w:val="18"/>
                <w:szCs w:val="18"/>
              </w:rPr>
              <w:t>≤</w:t>
            </w:r>
          </w:p>
        </w:tc>
        <w:tc>
          <w:tcPr>
            <w:tcW w:w="1863" w:type="pct"/>
            <w:shd w:val="clear" w:color="auto" w:fill="auto"/>
            <w:vAlign w:val="center"/>
          </w:tcPr>
          <w:p w:rsidR="00873027" w:rsidRPr="00915B55" w:rsidRDefault="00873027" w:rsidP="00CC1243">
            <w:pPr>
              <w:autoSpaceDE w:val="0"/>
              <w:autoSpaceDN w:val="0"/>
              <w:adjustRightInd w:val="0"/>
              <w:snapToGrid w:val="0"/>
              <w:spacing w:beforeLines="20" w:afterLines="20"/>
              <w:jc w:val="center"/>
              <w:rPr>
                <w:rFonts w:ascii="Times New Roman" w:hAnsi="Times New Roman"/>
                <w:color w:val="000000"/>
                <w:sz w:val="18"/>
                <w:szCs w:val="18"/>
              </w:rPr>
            </w:pPr>
            <w:r w:rsidRPr="00915B55">
              <w:rPr>
                <w:rFonts w:ascii="Times New Roman" w:hAnsi="Times New Roman" w:hint="eastAsia"/>
                <w:color w:val="000000"/>
                <w:sz w:val="18"/>
                <w:szCs w:val="18"/>
              </w:rPr>
              <w:t>0.</w:t>
            </w:r>
            <w:r>
              <w:rPr>
                <w:rFonts w:ascii="Times New Roman" w:hAnsi="Times New Roman" w:hint="eastAsia"/>
                <w:color w:val="000000"/>
                <w:sz w:val="18"/>
                <w:szCs w:val="18"/>
              </w:rPr>
              <w:t>3</w:t>
            </w:r>
          </w:p>
        </w:tc>
      </w:tr>
      <w:tr w:rsidR="00873027" w:rsidRPr="00915B55" w:rsidTr="00CC1243">
        <w:trPr>
          <w:trHeight w:val="397"/>
          <w:jc w:val="center"/>
        </w:trPr>
        <w:tc>
          <w:tcPr>
            <w:tcW w:w="636" w:type="pct"/>
            <w:vAlign w:val="center"/>
          </w:tcPr>
          <w:p w:rsidR="00873027" w:rsidRPr="00915B55" w:rsidRDefault="00873027" w:rsidP="00CC1243">
            <w:pPr>
              <w:snapToGrid w:val="0"/>
              <w:spacing w:beforeLines="20" w:afterLines="20"/>
              <w:jc w:val="center"/>
              <w:rPr>
                <w:rFonts w:ascii="Times New Roman" w:hAnsi="Times New Roman"/>
                <w:color w:val="000000"/>
                <w:sz w:val="18"/>
                <w:szCs w:val="18"/>
              </w:rPr>
            </w:pPr>
            <w:r w:rsidRPr="00915B55">
              <w:rPr>
                <w:rFonts w:ascii="Times New Roman" w:hAnsi="Times New Roman" w:hint="eastAsia"/>
                <w:color w:val="000000"/>
                <w:sz w:val="18"/>
                <w:szCs w:val="18"/>
              </w:rPr>
              <w:t>5</w:t>
            </w:r>
          </w:p>
        </w:tc>
        <w:tc>
          <w:tcPr>
            <w:tcW w:w="2501" w:type="pct"/>
            <w:shd w:val="clear" w:color="auto" w:fill="auto"/>
            <w:vAlign w:val="center"/>
          </w:tcPr>
          <w:p w:rsidR="00873027" w:rsidRPr="00915B55" w:rsidRDefault="00873027" w:rsidP="00CC1243">
            <w:pPr>
              <w:adjustRightInd w:val="0"/>
              <w:snapToGrid w:val="0"/>
              <w:rPr>
                <w:rFonts w:ascii="Times New Roman" w:hAnsi="宋体"/>
                <w:color w:val="000000"/>
                <w:sz w:val="18"/>
                <w:szCs w:val="18"/>
              </w:rPr>
            </w:pPr>
            <w:r w:rsidRPr="00915B55">
              <w:rPr>
                <w:rFonts w:ascii="Times New Roman" w:hAnsi="宋体" w:hint="eastAsia"/>
                <w:color w:val="000000"/>
                <w:sz w:val="18"/>
                <w:szCs w:val="18"/>
              </w:rPr>
              <w:t>伪劣绒子</w:t>
            </w:r>
          </w:p>
        </w:tc>
        <w:tc>
          <w:tcPr>
            <w:tcW w:w="1863" w:type="pct"/>
            <w:shd w:val="clear" w:color="auto" w:fill="auto"/>
            <w:vAlign w:val="center"/>
          </w:tcPr>
          <w:p w:rsidR="00873027" w:rsidRPr="00915B55" w:rsidRDefault="00873027" w:rsidP="00CC1243">
            <w:pPr>
              <w:autoSpaceDE w:val="0"/>
              <w:autoSpaceDN w:val="0"/>
              <w:adjustRightInd w:val="0"/>
              <w:snapToGrid w:val="0"/>
              <w:spacing w:beforeLines="20" w:afterLines="20"/>
              <w:jc w:val="center"/>
              <w:rPr>
                <w:rFonts w:ascii="Times New Roman" w:hAnsi="Times New Roman"/>
                <w:color w:val="000000"/>
                <w:sz w:val="18"/>
                <w:szCs w:val="18"/>
              </w:rPr>
            </w:pPr>
            <w:r w:rsidRPr="00915B55">
              <w:rPr>
                <w:rFonts w:ascii="Times New Roman" w:hAnsi="Times New Roman" w:hint="eastAsia"/>
                <w:color w:val="000000"/>
                <w:sz w:val="18"/>
                <w:szCs w:val="18"/>
              </w:rPr>
              <w:t>不允许</w:t>
            </w:r>
          </w:p>
        </w:tc>
      </w:tr>
      <w:tr w:rsidR="00873027" w:rsidRPr="00915B55" w:rsidTr="00CC1243">
        <w:trPr>
          <w:trHeight w:val="397"/>
          <w:jc w:val="center"/>
        </w:trPr>
        <w:tc>
          <w:tcPr>
            <w:tcW w:w="5000" w:type="pct"/>
            <w:gridSpan w:val="3"/>
            <w:vAlign w:val="center"/>
          </w:tcPr>
          <w:p w:rsidR="00873027" w:rsidRPr="00915B55" w:rsidRDefault="00873027" w:rsidP="00CC1243">
            <w:pPr>
              <w:autoSpaceDE w:val="0"/>
              <w:autoSpaceDN w:val="0"/>
              <w:adjustRightInd w:val="0"/>
              <w:snapToGrid w:val="0"/>
              <w:spacing w:beforeLines="20" w:afterLines="20"/>
              <w:ind w:firstLineChars="200" w:firstLine="360"/>
              <w:rPr>
                <w:rFonts w:ascii="Times New Roman" w:hAnsi="Times New Roman"/>
                <w:color w:val="000000"/>
                <w:sz w:val="18"/>
                <w:szCs w:val="18"/>
              </w:rPr>
            </w:pPr>
            <w:r w:rsidRPr="00915B55">
              <w:rPr>
                <w:rFonts w:ascii="Times New Roman" w:hAnsi="Times New Roman" w:hint="eastAsia"/>
                <w:color w:val="000000"/>
                <w:sz w:val="18"/>
                <w:szCs w:val="18"/>
              </w:rPr>
              <w:t>注：将不属于绒子的绒丝、羽丝、粉尘、其他禽鸟毛</w:t>
            </w:r>
            <w:r>
              <w:rPr>
                <w:rFonts w:ascii="Times New Roman" w:hAnsi="Times New Roman" w:hint="eastAsia"/>
                <w:color w:val="000000"/>
                <w:sz w:val="18"/>
                <w:szCs w:val="18"/>
              </w:rPr>
              <w:t>等</w:t>
            </w:r>
            <w:r w:rsidRPr="00915B55">
              <w:rPr>
                <w:rFonts w:ascii="Times New Roman" w:hAnsi="Times New Roman" w:hint="eastAsia"/>
                <w:color w:val="000000"/>
                <w:sz w:val="18"/>
                <w:szCs w:val="18"/>
              </w:rPr>
              <w:t>固结在绒子上被认为是伪劣绒子。</w:t>
            </w:r>
          </w:p>
        </w:tc>
      </w:tr>
    </w:tbl>
    <w:p w:rsidR="00873027" w:rsidRPr="00C90F2F" w:rsidRDefault="00873027" w:rsidP="00873027">
      <w:pPr>
        <w:numPr>
          <w:ilvl w:val="1"/>
          <w:numId w:val="1"/>
        </w:numPr>
        <w:spacing w:beforeLines="50" w:line="360" w:lineRule="auto"/>
        <w:rPr>
          <w:rFonts w:ascii="Times New Roman" w:hAnsi="Times New Roman"/>
          <w:color w:val="000000" w:themeColor="text1"/>
        </w:rPr>
      </w:pPr>
      <w:r w:rsidRPr="00C90F2F">
        <w:rPr>
          <w:rFonts w:ascii="Times New Roman" w:hAnsi="Times New Roman" w:hint="eastAsia"/>
          <w:color w:val="000000" w:themeColor="text1"/>
        </w:rPr>
        <w:t>被壳用织物</w:t>
      </w:r>
    </w:p>
    <w:p w:rsidR="00873027" w:rsidRPr="005F4442" w:rsidRDefault="00873027" w:rsidP="00873027">
      <w:pPr>
        <w:spacing w:line="360" w:lineRule="auto"/>
        <w:ind w:firstLineChars="200" w:firstLine="420"/>
        <w:rPr>
          <w:rFonts w:ascii="Times New Roman" w:hAnsi="Times New Roman"/>
          <w:color w:val="000000"/>
          <w:szCs w:val="21"/>
        </w:rPr>
      </w:pPr>
      <w:r w:rsidRPr="005F4442">
        <w:rPr>
          <w:rFonts w:ascii="Times New Roman" w:hAnsi="Times New Roman" w:hint="eastAsia"/>
          <w:color w:val="000000"/>
          <w:szCs w:val="21"/>
        </w:rPr>
        <w:t xml:space="preserve"> </w:t>
      </w:r>
      <w:r w:rsidRPr="005F4442">
        <w:rPr>
          <w:rFonts w:ascii="Times New Roman" w:hAnsi="Times New Roman" w:hint="eastAsia"/>
          <w:color w:val="000000"/>
          <w:szCs w:val="21"/>
        </w:rPr>
        <w:t>被</w:t>
      </w:r>
      <w:r>
        <w:rPr>
          <w:rFonts w:ascii="Times New Roman" w:hAnsi="Times New Roman" w:hint="eastAsia"/>
          <w:color w:val="000000"/>
          <w:szCs w:val="21"/>
        </w:rPr>
        <w:t>壳用织物</w:t>
      </w:r>
      <w:r w:rsidRPr="005F4442">
        <w:rPr>
          <w:rFonts w:ascii="Times New Roman" w:hAnsi="Times New Roman" w:hint="eastAsia"/>
          <w:color w:val="000000"/>
          <w:szCs w:val="21"/>
        </w:rPr>
        <w:t>应采用</w:t>
      </w:r>
      <w:r>
        <w:rPr>
          <w:rFonts w:ascii="Times New Roman" w:hAnsi="Times New Roman" w:hint="eastAsia"/>
          <w:color w:val="000000"/>
          <w:szCs w:val="21"/>
        </w:rPr>
        <w:t>单纱线密度为</w:t>
      </w:r>
      <w:r w:rsidRPr="00304B28">
        <w:rPr>
          <w:rFonts w:asciiTheme="minorHAnsi" w:eastAsiaTheme="minorEastAsia" w:hAnsiTheme="minorHAnsi"/>
          <w:szCs w:val="21"/>
        </w:rPr>
        <w:t>10</w:t>
      </w:r>
      <w:r>
        <w:rPr>
          <w:rFonts w:asciiTheme="minorHAnsi" w:eastAsiaTheme="minorEastAsia" w:hAnsiTheme="minorHAnsi" w:hint="eastAsia"/>
          <w:szCs w:val="21"/>
        </w:rPr>
        <w:t xml:space="preserve"> </w:t>
      </w:r>
      <w:r w:rsidRPr="00304B28">
        <w:rPr>
          <w:rFonts w:asciiTheme="minorHAnsi" w:eastAsiaTheme="minorEastAsia" w:hAnsiTheme="minorHAnsi"/>
          <w:szCs w:val="21"/>
        </w:rPr>
        <w:t>tex</w:t>
      </w:r>
      <w:r w:rsidRPr="00304B28">
        <w:rPr>
          <w:rFonts w:asciiTheme="minorHAnsi" w:eastAsiaTheme="minorEastAsia"/>
          <w:szCs w:val="21"/>
        </w:rPr>
        <w:t>及以下</w:t>
      </w:r>
      <w:r>
        <w:rPr>
          <w:rFonts w:asciiTheme="minorHAnsi" w:eastAsiaTheme="minorEastAsia"/>
          <w:szCs w:val="21"/>
        </w:rPr>
        <w:t>（</w:t>
      </w:r>
      <w:r>
        <w:rPr>
          <w:rFonts w:ascii="Times New Roman" w:hAnsi="Times New Roman" w:hint="eastAsia"/>
          <w:color w:val="000000"/>
          <w:szCs w:val="21"/>
        </w:rPr>
        <w:t>60 s</w:t>
      </w:r>
      <w:r>
        <w:rPr>
          <w:rFonts w:ascii="Times New Roman" w:hAnsi="Times New Roman" w:hint="eastAsia"/>
          <w:color w:val="000000"/>
          <w:szCs w:val="21"/>
        </w:rPr>
        <w:t>及以上）的</w:t>
      </w:r>
      <w:r w:rsidRPr="005F4442">
        <w:rPr>
          <w:rFonts w:ascii="Times New Roman" w:hAnsi="Times New Roman" w:hint="eastAsia"/>
          <w:color w:val="000000"/>
          <w:szCs w:val="21"/>
        </w:rPr>
        <w:t>高支高密</w:t>
      </w:r>
      <w:r>
        <w:rPr>
          <w:rFonts w:ascii="Times New Roman" w:hAnsi="Times New Roman" w:hint="eastAsia"/>
          <w:color w:val="000000"/>
          <w:szCs w:val="21"/>
        </w:rPr>
        <w:t>纯棉机织物，不采用涂层和涂料印花织物，并符合</w:t>
      </w:r>
      <w:r>
        <w:rPr>
          <w:rFonts w:ascii="Times New Roman" w:hAnsi="Times New Roman" w:hint="eastAsia"/>
          <w:color w:val="000000"/>
          <w:szCs w:val="21"/>
        </w:rPr>
        <w:t>GB 18401</w:t>
      </w:r>
      <w:r>
        <w:rPr>
          <w:rFonts w:ascii="Times New Roman" w:hAnsi="Times New Roman" w:hint="eastAsia"/>
          <w:color w:val="000000"/>
          <w:szCs w:val="21"/>
        </w:rPr>
        <w:t>和表</w:t>
      </w:r>
      <w:r>
        <w:rPr>
          <w:rFonts w:ascii="Times New Roman" w:hAnsi="Times New Roman" w:hint="eastAsia"/>
          <w:color w:val="000000"/>
          <w:szCs w:val="21"/>
        </w:rPr>
        <w:t>2</w:t>
      </w:r>
      <w:r>
        <w:rPr>
          <w:rFonts w:ascii="Times New Roman" w:hAnsi="Times New Roman" w:hint="eastAsia"/>
          <w:color w:val="000000"/>
          <w:szCs w:val="21"/>
        </w:rPr>
        <w:t>的要求。</w:t>
      </w:r>
    </w:p>
    <w:p w:rsidR="00873027" w:rsidRPr="00E54B4A" w:rsidRDefault="00873027" w:rsidP="00873027">
      <w:pPr>
        <w:pStyle w:val="a6"/>
        <w:spacing w:beforeLines="50"/>
        <w:ind w:firstLine="422"/>
        <w:jc w:val="center"/>
        <w:rPr>
          <w:b/>
        </w:rPr>
      </w:pPr>
      <w:r w:rsidRPr="00E54B4A">
        <w:rPr>
          <w:rFonts w:hint="eastAsia"/>
          <w:b/>
        </w:rPr>
        <w:t>表</w:t>
      </w:r>
      <w:r>
        <w:rPr>
          <w:rFonts w:hint="eastAsia"/>
          <w:b/>
        </w:rPr>
        <w:t xml:space="preserve">2 </w:t>
      </w:r>
    </w:p>
    <w:tbl>
      <w:tblPr>
        <w:tblW w:w="4658" w:type="pct"/>
        <w:jc w:val="center"/>
        <w:tblInd w:w="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1678"/>
        <w:gridCol w:w="2781"/>
        <w:gridCol w:w="3322"/>
      </w:tblGrid>
      <w:tr w:rsidR="00873027" w:rsidRPr="005B2BC8" w:rsidTr="00CC1243">
        <w:trPr>
          <w:trHeight w:val="397"/>
          <w:jc w:val="center"/>
        </w:trPr>
        <w:tc>
          <w:tcPr>
            <w:tcW w:w="636" w:type="pct"/>
            <w:vAlign w:val="center"/>
          </w:tcPr>
          <w:p w:rsidR="00873027" w:rsidRPr="005B2BC8"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sidRPr="005B2BC8">
              <w:rPr>
                <w:rFonts w:ascii="Times New Roman" w:hAnsi="Times New Roman"/>
                <w:kern w:val="0"/>
                <w:sz w:val="18"/>
                <w:szCs w:val="18"/>
              </w:rPr>
              <w:t>序号</w:t>
            </w:r>
          </w:p>
        </w:tc>
        <w:tc>
          <w:tcPr>
            <w:tcW w:w="2501" w:type="pct"/>
            <w:gridSpan w:val="2"/>
            <w:shd w:val="clear" w:color="auto" w:fill="auto"/>
            <w:vAlign w:val="center"/>
          </w:tcPr>
          <w:p w:rsidR="00873027" w:rsidRPr="005B2BC8" w:rsidRDefault="00873027" w:rsidP="00CC1243">
            <w:pPr>
              <w:autoSpaceDE w:val="0"/>
              <w:autoSpaceDN w:val="0"/>
              <w:adjustRightInd w:val="0"/>
              <w:snapToGrid w:val="0"/>
              <w:spacing w:beforeLines="20" w:afterLines="20"/>
              <w:jc w:val="center"/>
              <w:rPr>
                <w:rFonts w:ascii="Times New Roman" w:hAnsi="Times New Roman"/>
                <w:kern w:val="0"/>
                <w:sz w:val="18"/>
                <w:szCs w:val="18"/>
              </w:rPr>
            </w:pPr>
            <w:bookmarkStart w:id="1" w:name="_Hlk414348785"/>
            <w:r w:rsidRPr="005B2BC8">
              <w:rPr>
                <w:rFonts w:ascii="Times New Roman" w:hAnsi="Times New Roman"/>
                <w:kern w:val="0"/>
                <w:sz w:val="18"/>
                <w:szCs w:val="18"/>
              </w:rPr>
              <w:t>项</w:t>
            </w:r>
            <w:r w:rsidRPr="005B2BC8">
              <w:rPr>
                <w:rFonts w:ascii="Times New Roman" w:hAnsi="Times New Roman"/>
                <w:kern w:val="0"/>
                <w:sz w:val="18"/>
                <w:szCs w:val="18"/>
              </w:rPr>
              <w:t xml:space="preserve">    </w:t>
            </w:r>
            <w:r w:rsidRPr="005B2BC8">
              <w:rPr>
                <w:rFonts w:ascii="Times New Roman" w:hAnsi="Times New Roman"/>
                <w:kern w:val="0"/>
                <w:sz w:val="18"/>
                <w:szCs w:val="18"/>
              </w:rPr>
              <w:t>目</w:t>
            </w:r>
          </w:p>
        </w:tc>
        <w:tc>
          <w:tcPr>
            <w:tcW w:w="1863" w:type="pct"/>
            <w:shd w:val="clear" w:color="auto" w:fill="auto"/>
            <w:vAlign w:val="center"/>
          </w:tcPr>
          <w:p w:rsidR="00873027" w:rsidRPr="005B2BC8"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sidRPr="005B2BC8">
              <w:rPr>
                <w:rFonts w:ascii="Times New Roman" w:hAnsi="Times New Roman"/>
                <w:kern w:val="0"/>
                <w:sz w:val="18"/>
                <w:szCs w:val="18"/>
              </w:rPr>
              <w:t>要</w:t>
            </w:r>
            <w:r w:rsidRPr="005B2BC8">
              <w:rPr>
                <w:rFonts w:ascii="Times New Roman" w:hAnsi="Times New Roman"/>
                <w:kern w:val="0"/>
                <w:sz w:val="18"/>
                <w:szCs w:val="18"/>
              </w:rPr>
              <w:t xml:space="preserve">   </w:t>
            </w:r>
            <w:r w:rsidRPr="005B2BC8">
              <w:rPr>
                <w:rFonts w:ascii="Times New Roman" w:hAnsi="Times New Roman"/>
                <w:kern w:val="0"/>
                <w:sz w:val="18"/>
                <w:szCs w:val="18"/>
              </w:rPr>
              <w:t>求</w:t>
            </w:r>
          </w:p>
        </w:tc>
      </w:tr>
      <w:tr w:rsidR="00873027" w:rsidRPr="005B2BC8" w:rsidTr="00CC1243">
        <w:trPr>
          <w:trHeight w:val="397"/>
          <w:jc w:val="center"/>
        </w:trPr>
        <w:tc>
          <w:tcPr>
            <w:tcW w:w="636" w:type="pct"/>
            <w:vAlign w:val="center"/>
          </w:tcPr>
          <w:p w:rsidR="00873027" w:rsidRPr="005B2BC8"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Pr>
                <w:rFonts w:ascii="Times New Roman" w:hAnsi="Times New Roman" w:hint="eastAsia"/>
                <w:kern w:val="0"/>
                <w:sz w:val="18"/>
                <w:szCs w:val="18"/>
              </w:rPr>
              <w:t>1</w:t>
            </w:r>
          </w:p>
        </w:tc>
        <w:tc>
          <w:tcPr>
            <w:tcW w:w="2501" w:type="pct"/>
            <w:gridSpan w:val="2"/>
            <w:shd w:val="clear" w:color="auto" w:fill="auto"/>
            <w:vAlign w:val="center"/>
          </w:tcPr>
          <w:p w:rsidR="00873027" w:rsidRPr="005B2BC8" w:rsidRDefault="00873027" w:rsidP="00CC1243">
            <w:pPr>
              <w:autoSpaceDE w:val="0"/>
              <w:autoSpaceDN w:val="0"/>
              <w:adjustRightInd w:val="0"/>
              <w:snapToGrid w:val="0"/>
              <w:spacing w:beforeLines="20" w:afterLines="20"/>
              <w:rPr>
                <w:rFonts w:ascii="Times New Roman" w:hAnsi="Times New Roman"/>
                <w:kern w:val="0"/>
                <w:sz w:val="18"/>
                <w:szCs w:val="18"/>
              </w:rPr>
            </w:pPr>
            <w:r>
              <w:rPr>
                <w:rFonts w:ascii="Times New Roman" w:hAnsi="Times New Roman" w:hint="eastAsia"/>
                <w:kern w:val="0"/>
                <w:sz w:val="18"/>
                <w:szCs w:val="18"/>
              </w:rPr>
              <w:t>织物密度允差，</w:t>
            </w:r>
            <w:r>
              <w:rPr>
                <w:rFonts w:ascii="Times New Roman" w:hAnsi="Times New Roman" w:hint="eastAsia"/>
                <w:kern w:val="0"/>
                <w:sz w:val="18"/>
                <w:szCs w:val="18"/>
              </w:rPr>
              <w:t>%</w:t>
            </w:r>
          </w:p>
        </w:tc>
        <w:tc>
          <w:tcPr>
            <w:tcW w:w="1863" w:type="pct"/>
            <w:shd w:val="clear" w:color="auto" w:fill="auto"/>
            <w:vAlign w:val="center"/>
          </w:tcPr>
          <w:p w:rsidR="00873027" w:rsidRPr="005B2BC8"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sidRPr="005B2BC8">
              <w:rPr>
                <w:rFonts w:ascii="Times New Roman" w:hAnsi="Times New Roman"/>
              </w:rPr>
              <w:t>－</w:t>
            </w:r>
            <w:r>
              <w:rPr>
                <w:rFonts w:ascii="Times New Roman" w:hAnsi="Times New Roman" w:hint="eastAsia"/>
              </w:rPr>
              <w:t>1</w:t>
            </w:r>
            <w:r>
              <w:rPr>
                <w:rFonts w:ascii="Times New Roman" w:hAnsi="Times New Roman" w:hint="eastAsia"/>
                <w:kern w:val="0"/>
                <w:sz w:val="18"/>
                <w:szCs w:val="18"/>
              </w:rPr>
              <w:t>.0</w:t>
            </w:r>
          </w:p>
        </w:tc>
      </w:tr>
      <w:bookmarkEnd w:id="1"/>
      <w:tr w:rsidR="00873027" w:rsidRPr="005B2BC8" w:rsidTr="00CC1243">
        <w:trPr>
          <w:trHeight w:val="397"/>
          <w:jc w:val="center"/>
        </w:trPr>
        <w:tc>
          <w:tcPr>
            <w:tcW w:w="636" w:type="pct"/>
            <w:vAlign w:val="center"/>
          </w:tcPr>
          <w:p w:rsidR="00873027" w:rsidRPr="005B2BC8" w:rsidRDefault="00873027" w:rsidP="00CC1243">
            <w:pPr>
              <w:snapToGrid w:val="0"/>
              <w:spacing w:beforeLines="20" w:afterLines="20"/>
              <w:jc w:val="center"/>
              <w:rPr>
                <w:rFonts w:ascii="Times New Roman" w:hAnsi="Times New Roman"/>
                <w:color w:val="000000"/>
                <w:sz w:val="18"/>
              </w:rPr>
            </w:pPr>
            <w:r>
              <w:rPr>
                <w:rFonts w:ascii="Times New Roman" w:hAnsi="Times New Roman" w:hint="eastAsia"/>
                <w:color w:val="000000"/>
                <w:sz w:val="18"/>
              </w:rPr>
              <w:t>2</w:t>
            </w:r>
          </w:p>
        </w:tc>
        <w:tc>
          <w:tcPr>
            <w:tcW w:w="2501" w:type="pct"/>
            <w:gridSpan w:val="2"/>
            <w:shd w:val="clear" w:color="auto" w:fill="auto"/>
            <w:vAlign w:val="center"/>
          </w:tcPr>
          <w:p w:rsidR="00873027" w:rsidRPr="005B2BC8" w:rsidRDefault="00873027" w:rsidP="00CC1243">
            <w:pPr>
              <w:adjustRightInd w:val="0"/>
              <w:snapToGrid w:val="0"/>
              <w:rPr>
                <w:rFonts w:ascii="Times New Roman" w:hAnsi="Times New Roman"/>
                <w:color w:val="000000"/>
                <w:sz w:val="18"/>
                <w:szCs w:val="18"/>
              </w:rPr>
            </w:pPr>
            <w:r w:rsidRPr="005B2BC8">
              <w:rPr>
                <w:rFonts w:ascii="Times New Roman"/>
                <w:color w:val="000000"/>
                <w:sz w:val="18"/>
                <w:szCs w:val="18"/>
              </w:rPr>
              <w:t>水洗尺寸变化率，</w:t>
            </w:r>
            <w:r w:rsidRPr="005B2BC8">
              <w:rPr>
                <w:rFonts w:ascii="Times New Roman" w:hAnsi="Times New Roman"/>
                <w:color w:val="000000"/>
                <w:sz w:val="18"/>
                <w:szCs w:val="18"/>
              </w:rPr>
              <w:t>%</w:t>
            </w:r>
          </w:p>
        </w:tc>
        <w:tc>
          <w:tcPr>
            <w:tcW w:w="1863" w:type="pct"/>
            <w:shd w:val="clear" w:color="auto" w:fill="auto"/>
            <w:vAlign w:val="center"/>
          </w:tcPr>
          <w:p w:rsidR="00873027" w:rsidRPr="005B2BC8" w:rsidRDefault="00873027" w:rsidP="00CC1243">
            <w:pPr>
              <w:snapToGrid w:val="0"/>
              <w:jc w:val="center"/>
              <w:rPr>
                <w:rFonts w:ascii="Times New Roman" w:hAnsi="Times New Roman"/>
              </w:rPr>
            </w:pPr>
            <w:r w:rsidRPr="005B2BC8">
              <w:rPr>
                <w:rFonts w:ascii="Times New Roman" w:hAnsi="Times New Roman"/>
              </w:rPr>
              <w:t>－</w:t>
            </w:r>
            <w:r w:rsidRPr="005B2BC8">
              <w:rPr>
                <w:rFonts w:ascii="Times New Roman" w:hAnsi="Times New Roman"/>
              </w:rPr>
              <w:t>3 ~ +</w:t>
            </w:r>
            <w:r>
              <w:rPr>
                <w:rFonts w:ascii="Times New Roman" w:hAnsi="Times New Roman" w:hint="eastAsia"/>
              </w:rPr>
              <w:t>2</w:t>
            </w:r>
          </w:p>
        </w:tc>
      </w:tr>
      <w:tr w:rsidR="00873027" w:rsidRPr="005B2BC8" w:rsidTr="00CC1243">
        <w:trPr>
          <w:trHeight w:val="397"/>
          <w:jc w:val="center"/>
        </w:trPr>
        <w:tc>
          <w:tcPr>
            <w:tcW w:w="636" w:type="pct"/>
            <w:vAlign w:val="center"/>
          </w:tcPr>
          <w:p w:rsidR="00873027" w:rsidRDefault="00873027" w:rsidP="00CC1243">
            <w:pPr>
              <w:snapToGrid w:val="0"/>
              <w:spacing w:beforeLines="20" w:afterLines="20"/>
              <w:jc w:val="center"/>
              <w:rPr>
                <w:rFonts w:ascii="Times New Roman" w:hAnsi="Times New Roman"/>
                <w:color w:val="000000"/>
                <w:sz w:val="18"/>
              </w:rPr>
            </w:pPr>
            <w:r>
              <w:rPr>
                <w:rFonts w:ascii="Times New Roman" w:hAnsi="Times New Roman" w:hint="eastAsia"/>
                <w:color w:val="000000"/>
                <w:sz w:val="18"/>
              </w:rPr>
              <w:t>3</w:t>
            </w:r>
          </w:p>
        </w:tc>
        <w:tc>
          <w:tcPr>
            <w:tcW w:w="2501" w:type="pct"/>
            <w:gridSpan w:val="2"/>
            <w:shd w:val="clear" w:color="auto" w:fill="auto"/>
            <w:vAlign w:val="center"/>
          </w:tcPr>
          <w:p w:rsidR="00873027" w:rsidRPr="005B2BC8" w:rsidRDefault="00873027" w:rsidP="00CC1243">
            <w:pPr>
              <w:adjustRightInd w:val="0"/>
              <w:snapToGrid w:val="0"/>
              <w:rPr>
                <w:rFonts w:ascii="Times New Roman" w:hAnsi="Times New Roman"/>
                <w:color w:val="000000"/>
                <w:sz w:val="18"/>
                <w:szCs w:val="18"/>
              </w:rPr>
            </w:pPr>
            <w:r>
              <w:rPr>
                <w:rFonts w:ascii="Times New Roman"/>
                <w:color w:val="000000"/>
                <w:sz w:val="18"/>
                <w:szCs w:val="18"/>
              </w:rPr>
              <w:t>起毛</w:t>
            </w:r>
            <w:r w:rsidRPr="005B2BC8">
              <w:rPr>
                <w:rFonts w:ascii="Times New Roman"/>
                <w:color w:val="000000"/>
                <w:sz w:val="18"/>
                <w:szCs w:val="18"/>
              </w:rPr>
              <w:t>起球，级，</w:t>
            </w:r>
            <w:r w:rsidRPr="005B2BC8">
              <w:rPr>
                <w:rFonts w:ascii="Times New Roman" w:hAnsi="Times New Roman"/>
                <w:color w:val="000000"/>
                <w:sz w:val="18"/>
                <w:szCs w:val="18"/>
              </w:rPr>
              <w:t xml:space="preserve">  ≥</w:t>
            </w:r>
          </w:p>
        </w:tc>
        <w:tc>
          <w:tcPr>
            <w:tcW w:w="1863" w:type="pct"/>
            <w:shd w:val="clear" w:color="auto" w:fill="auto"/>
            <w:vAlign w:val="center"/>
          </w:tcPr>
          <w:p w:rsidR="00873027" w:rsidRPr="005B2BC8" w:rsidRDefault="00873027" w:rsidP="00CC1243">
            <w:pPr>
              <w:autoSpaceDE w:val="0"/>
              <w:autoSpaceDN w:val="0"/>
              <w:adjustRightInd w:val="0"/>
              <w:snapToGrid w:val="0"/>
              <w:spacing w:beforeLines="20" w:afterLines="20"/>
              <w:jc w:val="center"/>
              <w:rPr>
                <w:rFonts w:ascii="Times New Roman" w:hAnsi="Times New Roman"/>
                <w:color w:val="000000"/>
                <w:sz w:val="18"/>
              </w:rPr>
            </w:pPr>
            <w:r w:rsidRPr="005B2BC8">
              <w:rPr>
                <w:rFonts w:ascii="Times New Roman" w:hAnsi="Times New Roman"/>
                <w:color w:val="000000"/>
                <w:sz w:val="18"/>
              </w:rPr>
              <w:t>4</w:t>
            </w:r>
            <w:r>
              <w:rPr>
                <w:rFonts w:ascii="Times New Roman" w:hAnsi="Times New Roman"/>
                <w:color w:val="000000"/>
                <w:sz w:val="18"/>
              </w:rPr>
              <w:t>（提花织物</w:t>
            </w:r>
            <w:r>
              <w:rPr>
                <w:rFonts w:ascii="Times New Roman" w:hAnsi="Times New Roman" w:hint="eastAsia"/>
                <w:color w:val="000000"/>
                <w:sz w:val="18"/>
              </w:rPr>
              <w:t>3-4</w:t>
            </w:r>
            <w:r>
              <w:rPr>
                <w:rFonts w:ascii="Times New Roman" w:hAnsi="Times New Roman"/>
                <w:color w:val="000000"/>
                <w:sz w:val="18"/>
              </w:rPr>
              <w:t>）</w:t>
            </w:r>
          </w:p>
        </w:tc>
      </w:tr>
      <w:tr w:rsidR="00873027" w:rsidRPr="005B2BC8" w:rsidTr="00CC1243">
        <w:trPr>
          <w:trHeight w:val="397"/>
          <w:jc w:val="center"/>
        </w:trPr>
        <w:tc>
          <w:tcPr>
            <w:tcW w:w="636" w:type="pct"/>
            <w:vAlign w:val="center"/>
          </w:tcPr>
          <w:p w:rsidR="00873027" w:rsidRPr="005B2BC8" w:rsidRDefault="00873027" w:rsidP="00CC1243">
            <w:pPr>
              <w:snapToGrid w:val="0"/>
              <w:spacing w:beforeLines="20" w:afterLines="20"/>
              <w:jc w:val="center"/>
              <w:rPr>
                <w:rFonts w:ascii="Times New Roman" w:hAnsi="Times New Roman"/>
                <w:color w:val="000000"/>
                <w:sz w:val="18"/>
              </w:rPr>
            </w:pPr>
            <w:r>
              <w:rPr>
                <w:rFonts w:ascii="Times New Roman" w:hAnsi="Times New Roman" w:hint="eastAsia"/>
                <w:color w:val="000000"/>
                <w:sz w:val="18"/>
              </w:rPr>
              <w:t>4</w:t>
            </w:r>
          </w:p>
        </w:tc>
        <w:tc>
          <w:tcPr>
            <w:tcW w:w="2501" w:type="pct"/>
            <w:gridSpan w:val="2"/>
            <w:shd w:val="clear" w:color="auto" w:fill="auto"/>
            <w:vAlign w:val="center"/>
          </w:tcPr>
          <w:p w:rsidR="00873027" w:rsidRDefault="00873027" w:rsidP="00CC1243">
            <w:pPr>
              <w:adjustRightInd w:val="0"/>
              <w:snapToGrid w:val="0"/>
              <w:rPr>
                <w:rFonts w:ascii="Times New Roman"/>
                <w:color w:val="000000"/>
                <w:sz w:val="18"/>
                <w:szCs w:val="18"/>
              </w:rPr>
            </w:pPr>
            <w:r>
              <w:rPr>
                <w:rFonts w:ascii="Times New Roman"/>
                <w:color w:val="000000"/>
                <w:sz w:val="18"/>
                <w:szCs w:val="18"/>
              </w:rPr>
              <w:t>断裂强力，</w:t>
            </w:r>
            <w:r>
              <w:rPr>
                <w:rFonts w:ascii="Times New Roman"/>
                <w:color w:val="000000"/>
                <w:sz w:val="18"/>
                <w:szCs w:val="18"/>
              </w:rPr>
              <w:t>N</w:t>
            </w:r>
            <w:r>
              <w:rPr>
                <w:rFonts w:ascii="Times New Roman"/>
                <w:color w:val="000000"/>
                <w:sz w:val="18"/>
                <w:szCs w:val="18"/>
              </w:rPr>
              <w:t>，</w:t>
            </w:r>
            <w:r>
              <w:rPr>
                <w:rFonts w:ascii="Times New Roman" w:hint="eastAsia"/>
                <w:color w:val="000000"/>
                <w:sz w:val="18"/>
                <w:szCs w:val="18"/>
              </w:rPr>
              <w:t xml:space="preserve"> </w:t>
            </w:r>
            <w:r w:rsidRPr="005B2BC8">
              <w:rPr>
                <w:rFonts w:ascii="Times New Roman" w:hAnsi="Times New Roman"/>
                <w:color w:val="000000"/>
                <w:sz w:val="18"/>
                <w:szCs w:val="18"/>
              </w:rPr>
              <w:t xml:space="preserve"> </w:t>
            </w:r>
            <w:r>
              <w:rPr>
                <w:rFonts w:ascii="Times New Roman" w:hAnsi="Times New Roman" w:hint="eastAsia"/>
                <w:color w:val="000000"/>
                <w:sz w:val="18"/>
                <w:szCs w:val="18"/>
              </w:rPr>
              <w:t xml:space="preserve"> </w:t>
            </w:r>
            <w:r w:rsidRPr="005B2BC8">
              <w:rPr>
                <w:rFonts w:ascii="Times New Roman" w:hAnsi="Times New Roman"/>
                <w:color w:val="000000"/>
                <w:sz w:val="18"/>
                <w:szCs w:val="18"/>
              </w:rPr>
              <w:t>≥</w:t>
            </w:r>
          </w:p>
        </w:tc>
        <w:tc>
          <w:tcPr>
            <w:tcW w:w="1863" w:type="pct"/>
            <w:shd w:val="clear" w:color="auto" w:fill="auto"/>
            <w:vAlign w:val="center"/>
          </w:tcPr>
          <w:p w:rsidR="00873027" w:rsidRPr="005B2BC8" w:rsidRDefault="00873027" w:rsidP="00CC1243">
            <w:pPr>
              <w:autoSpaceDE w:val="0"/>
              <w:autoSpaceDN w:val="0"/>
              <w:adjustRightInd w:val="0"/>
              <w:snapToGrid w:val="0"/>
              <w:spacing w:beforeLines="20" w:afterLines="20"/>
              <w:jc w:val="center"/>
              <w:rPr>
                <w:rFonts w:ascii="Times New Roman" w:hAnsi="Times New Roman"/>
                <w:color w:val="000000"/>
                <w:sz w:val="18"/>
              </w:rPr>
            </w:pPr>
            <w:r>
              <w:rPr>
                <w:rFonts w:ascii="Times New Roman" w:hAnsi="Times New Roman" w:hint="eastAsia"/>
                <w:color w:val="000000"/>
                <w:sz w:val="18"/>
              </w:rPr>
              <w:t>250</w:t>
            </w:r>
          </w:p>
        </w:tc>
      </w:tr>
      <w:tr w:rsidR="00873027" w:rsidRPr="005B2BC8" w:rsidTr="00CC1243">
        <w:trPr>
          <w:trHeight w:val="397"/>
          <w:jc w:val="center"/>
        </w:trPr>
        <w:tc>
          <w:tcPr>
            <w:tcW w:w="636" w:type="pct"/>
            <w:vMerge w:val="restart"/>
            <w:vAlign w:val="center"/>
          </w:tcPr>
          <w:p w:rsidR="00873027" w:rsidRPr="005B2BC8" w:rsidRDefault="00873027" w:rsidP="00CC1243">
            <w:pPr>
              <w:snapToGrid w:val="0"/>
              <w:spacing w:beforeLines="20" w:afterLines="20"/>
              <w:jc w:val="center"/>
              <w:rPr>
                <w:rFonts w:ascii="Times New Roman" w:hAnsi="Times New Roman"/>
                <w:color w:val="000000"/>
                <w:sz w:val="18"/>
              </w:rPr>
            </w:pPr>
          </w:p>
          <w:p w:rsidR="00873027" w:rsidRPr="005B2BC8" w:rsidRDefault="00873027" w:rsidP="00CC1243">
            <w:pPr>
              <w:snapToGrid w:val="0"/>
              <w:spacing w:beforeLines="20" w:afterLines="20"/>
              <w:jc w:val="center"/>
              <w:rPr>
                <w:rFonts w:ascii="Times New Roman" w:hAnsi="Times New Roman"/>
                <w:color w:val="000000"/>
                <w:sz w:val="18"/>
              </w:rPr>
            </w:pPr>
            <w:r>
              <w:rPr>
                <w:rFonts w:ascii="Times New Roman" w:hAnsi="Times New Roman" w:hint="eastAsia"/>
                <w:color w:val="000000"/>
                <w:sz w:val="18"/>
              </w:rPr>
              <w:t>5</w:t>
            </w:r>
          </w:p>
        </w:tc>
        <w:tc>
          <w:tcPr>
            <w:tcW w:w="941" w:type="pct"/>
            <w:vMerge w:val="restart"/>
            <w:shd w:val="clear" w:color="auto" w:fill="auto"/>
            <w:vAlign w:val="center"/>
          </w:tcPr>
          <w:p w:rsidR="00873027" w:rsidRPr="005B2BC8" w:rsidRDefault="00873027" w:rsidP="00CC1243">
            <w:pPr>
              <w:snapToGrid w:val="0"/>
              <w:spacing w:beforeLines="20" w:afterLines="20"/>
              <w:rPr>
                <w:rFonts w:ascii="Times New Roman" w:hAnsi="Times New Roman"/>
                <w:color w:val="000000"/>
                <w:sz w:val="18"/>
              </w:rPr>
            </w:pPr>
            <w:r w:rsidRPr="005B2BC8">
              <w:rPr>
                <w:rFonts w:ascii="Times New Roman"/>
                <w:color w:val="000000"/>
                <w:sz w:val="18"/>
              </w:rPr>
              <w:t>染色牢度，级，</w:t>
            </w:r>
          </w:p>
        </w:tc>
        <w:tc>
          <w:tcPr>
            <w:tcW w:w="1560" w:type="pct"/>
            <w:shd w:val="clear" w:color="auto" w:fill="auto"/>
            <w:vAlign w:val="center"/>
          </w:tcPr>
          <w:p w:rsidR="00873027" w:rsidRPr="005B2BC8" w:rsidRDefault="00873027" w:rsidP="00CC1243">
            <w:pPr>
              <w:snapToGrid w:val="0"/>
              <w:spacing w:beforeLines="20" w:afterLines="20"/>
              <w:rPr>
                <w:rFonts w:ascii="Times New Roman" w:hAnsi="Times New Roman"/>
                <w:color w:val="000000"/>
                <w:sz w:val="18"/>
              </w:rPr>
            </w:pPr>
            <w:r w:rsidRPr="005B2BC8">
              <w:rPr>
                <w:rFonts w:ascii="Times New Roman"/>
                <w:color w:val="000000"/>
                <w:sz w:val="18"/>
              </w:rPr>
              <w:t>耐摩擦（干摩）</w:t>
            </w:r>
          </w:p>
        </w:tc>
        <w:tc>
          <w:tcPr>
            <w:tcW w:w="1863" w:type="pct"/>
            <w:shd w:val="clear" w:color="auto" w:fill="auto"/>
            <w:vAlign w:val="center"/>
          </w:tcPr>
          <w:p w:rsidR="00873027" w:rsidRPr="005B2BC8" w:rsidRDefault="00873027" w:rsidP="00CC1243">
            <w:pPr>
              <w:snapToGrid w:val="0"/>
              <w:spacing w:beforeLines="20" w:afterLines="20"/>
              <w:jc w:val="center"/>
              <w:rPr>
                <w:rFonts w:ascii="Times New Roman" w:hAnsi="Times New Roman"/>
                <w:color w:val="000000"/>
                <w:sz w:val="18"/>
              </w:rPr>
            </w:pPr>
            <w:r w:rsidRPr="005B2BC8">
              <w:rPr>
                <w:rFonts w:ascii="Times New Roman" w:hAnsi="Times New Roman"/>
                <w:color w:val="000000"/>
                <w:sz w:val="18"/>
              </w:rPr>
              <w:t>4</w:t>
            </w:r>
          </w:p>
        </w:tc>
      </w:tr>
      <w:tr w:rsidR="00873027" w:rsidRPr="005B2BC8" w:rsidTr="00CC1243">
        <w:trPr>
          <w:trHeight w:val="397"/>
          <w:jc w:val="center"/>
        </w:trPr>
        <w:tc>
          <w:tcPr>
            <w:tcW w:w="636" w:type="pct"/>
            <w:vMerge/>
            <w:vAlign w:val="center"/>
          </w:tcPr>
          <w:p w:rsidR="00873027" w:rsidRPr="005B2BC8" w:rsidRDefault="00873027" w:rsidP="00CC1243">
            <w:pPr>
              <w:snapToGrid w:val="0"/>
              <w:spacing w:beforeLines="20" w:afterLines="20"/>
              <w:jc w:val="center"/>
              <w:rPr>
                <w:rFonts w:ascii="Times New Roman" w:hAnsi="Times New Roman"/>
                <w:color w:val="000000"/>
                <w:sz w:val="18"/>
              </w:rPr>
            </w:pPr>
          </w:p>
        </w:tc>
        <w:tc>
          <w:tcPr>
            <w:tcW w:w="941" w:type="pct"/>
            <w:vMerge/>
            <w:shd w:val="clear" w:color="auto" w:fill="auto"/>
            <w:vAlign w:val="center"/>
          </w:tcPr>
          <w:p w:rsidR="00873027" w:rsidRPr="005B2BC8" w:rsidRDefault="00873027" w:rsidP="00CC1243">
            <w:pPr>
              <w:snapToGrid w:val="0"/>
              <w:spacing w:beforeLines="20" w:afterLines="20"/>
              <w:rPr>
                <w:rFonts w:ascii="Times New Roman" w:hAnsi="Times New Roman"/>
                <w:color w:val="000000"/>
                <w:sz w:val="18"/>
              </w:rPr>
            </w:pPr>
          </w:p>
        </w:tc>
        <w:tc>
          <w:tcPr>
            <w:tcW w:w="1560" w:type="pct"/>
            <w:shd w:val="clear" w:color="auto" w:fill="auto"/>
            <w:vAlign w:val="center"/>
          </w:tcPr>
          <w:p w:rsidR="00873027" w:rsidRPr="005B2BC8" w:rsidRDefault="00873027" w:rsidP="00CC1243">
            <w:pPr>
              <w:snapToGrid w:val="0"/>
              <w:spacing w:beforeLines="20" w:afterLines="20"/>
              <w:rPr>
                <w:rFonts w:ascii="Times New Roman" w:hAnsi="Times New Roman"/>
                <w:color w:val="000000"/>
                <w:sz w:val="18"/>
              </w:rPr>
            </w:pPr>
            <w:r w:rsidRPr="005B2BC8">
              <w:rPr>
                <w:rFonts w:ascii="Times New Roman"/>
                <w:color w:val="000000"/>
                <w:sz w:val="18"/>
              </w:rPr>
              <w:t>耐摩擦（湿摩）</w:t>
            </w:r>
          </w:p>
        </w:tc>
        <w:tc>
          <w:tcPr>
            <w:tcW w:w="1863" w:type="pct"/>
            <w:shd w:val="clear" w:color="auto" w:fill="auto"/>
            <w:vAlign w:val="center"/>
          </w:tcPr>
          <w:p w:rsidR="00873027" w:rsidRPr="005B2BC8" w:rsidRDefault="00873027" w:rsidP="00CC1243">
            <w:pPr>
              <w:snapToGrid w:val="0"/>
              <w:spacing w:beforeLines="20" w:afterLines="20"/>
              <w:jc w:val="center"/>
              <w:rPr>
                <w:rFonts w:ascii="Times New Roman" w:hAnsi="Times New Roman"/>
                <w:color w:val="000000"/>
                <w:sz w:val="18"/>
              </w:rPr>
            </w:pPr>
            <w:r w:rsidRPr="005B2BC8">
              <w:rPr>
                <w:rFonts w:ascii="Times New Roman" w:hAnsi="Times New Roman"/>
                <w:color w:val="000000"/>
                <w:sz w:val="18"/>
              </w:rPr>
              <w:t>3-4</w:t>
            </w:r>
          </w:p>
        </w:tc>
      </w:tr>
      <w:tr w:rsidR="00873027" w:rsidRPr="005B2BC8" w:rsidTr="00CC1243">
        <w:trPr>
          <w:trHeight w:val="397"/>
          <w:jc w:val="center"/>
        </w:trPr>
        <w:tc>
          <w:tcPr>
            <w:tcW w:w="636" w:type="pct"/>
            <w:vMerge/>
            <w:vAlign w:val="center"/>
          </w:tcPr>
          <w:p w:rsidR="00873027" w:rsidRPr="005B2BC8" w:rsidRDefault="00873027" w:rsidP="00CC1243">
            <w:pPr>
              <w:snapToGrid w:val="0"/>
              <w:spacing w:beforeLines="20" w:afterLines="20"/>
              <w:jc w:val="center"/>
              <w:rPr>
                <w:rFonts w:ascii="Times New Roman" w:hAnsi="Times New Roman"/>
                <w:color w:val="000000"/>
                <w:sz w:val="18"/>
              </w:rPr>
            </w:pPr>
          </w:p>
        </w:tc>
        <w:tc>
          <w:tcPr>
            <w:tcW w:w="941" w:type="pct"/>
            <w:vMerge/>
            <w:shd w:val="clear" w:color="auto" w:fill="auto"/>
            <w:vAlign w:val="center"/>
          </w:tcPr>
          <w:p w:rsidR="00873027" w:rsidRPr="005B2BC8" w:rsidRDefault="00873027" w:rsidP="00CC1243">
            <w:pPr>
              <w:snapToGrid w:val="0"/>
              <w:spacing w:beforeLines="20" w:afterLines="20"/>
              <w:rPr>
                <w:rFonts w:ascii="Times New Roman" w:hAnsi="Times New Roman"/>
                <w:color w:val="000000"/>
                <w:sz w:val="18"/>
              </w:rPr>
            </w:pPr>
          </w:p>
        </w:tc>
        <w:tc>
          <w:tcPr>
            <w:tcW w:w="1560" w:type="pct"/>
            <w:shd w:val="clear" w:color="auto" w:fill="auto"/>
            <w:vAlign w:val="center"/>
          </w:tcPr>
          <w:p w:rsidR="00873027" w:rsidRPr="005B2BC8" w:rsidRDefault="00873027" w:rsidP="00CC1243">
            <w:pPr>
              <w:snapToGrid w:val="0"/>
              <w:spacing w:beforeLines="20" w:afterLines="20"/>
              <w:rPr>
                <w:rFonts w:ascii="Times New Roman" w:hAnsi="Times New Roman"/>
                <w:color w:val="000000"/>
                <w:sz w:val="18"/>
              </w:rPr>
            </w:pPr>
            <w:r w:rsidRPr="005B2BC8">
              <w:rPr>
                <w:rFonts w:ascii="Times New Roman"/>
                <w:color w:val="000000"/>
                <w:sz w:val="18"/>
              </w:rPr>
              <w:t>耐汗渍（变色、沾色）</w:t>
            </w:r>
          </w:p>
        </w:tc>
        <w:tc>
          <w:tcPr>
            <w:tcW w:w="1863" w:type="pct"/>
            <w:shd w:val="clear" w:color="auto" w:fill="auto"/>
            <w:vAlign w:val="center"/>
          </w:tcPr>
          <w:p w:rsidR="00873027" w:rsidRPr="005B2BC8" w:rsidRDefault="00873027" w:rsidP="00CC1243">
            <w:pPr>
              <w:snapToGrid w:val="0"/>
              <w:spacing w:beforeLines="20" w:afterLines="20"/>
              <w:jc w:val="center"/>
              <w:rPr>
                <w:rFonts w:ascii="Times New Roman" w:hAnsi="Times New Roman"/>
                <w:color w:val="000000"/>
                <w:sz w:val="18"/>
              </w:rPr>
            </w:pPr>
            <w:r w:rsidRPr="005B2BC8">
              <w:rPr>
                <w:rFonts w:ascii="Times New Roman" w:hAnsi="Times New Roman"/>
                <w:color w:val="000000"/>
                <w:sz w:val="18"/>
              </w:rPr>
              <w:t>4</w:t>
            </w:r>
          </w:p>
        </w:tc>
      </w:tr>
      <w:tr w:rsidR="00873027" w:rsidRPr="005B2BC8" w:rsidTr="00CC1243">
        <w:trPr>
          <w:trHeight w:val="397"/>
          <w:jc w:val="center"/>
        </w:trPr>
        <w:tc>
          <w:tcPr>
            <w:tcW w:w="636" w:type="pct"/>
            <w:vMerge/>
            <w:vAlign w:val="center"/>
          </w:tcPr>
          <w:p w:rsidR="00873027" w:rsidRPr="005B2BC8" w:rsidRDefault="00873027" w:rsidP="00CC1243">
            <w:pPr>
              <w:snapToGrid w:val="0"/>
              <w:spacing w:beforeLines="20" w:afterLines="20"/>
              <w:jc w:val="center"/>
              <w:rPr>
                <w:rFonts w:ascii="Times New Roman" w:hAnsi="Times New Roman"/>
                <w:color w:val="000000"/>
                <w:sz w:val="18"/>
              </w:rPr>
            </w:pPr>
          </w:p>
        </w:tc>
        <w:tc>
          <w:tcPr>
            <w:tcW w:w="941" w:type="pct"/>
            <w:vMerge/>
            <w:shd w:val="clear" w:color="auto" w:fill="auto"/>
            <w:vAlign w:val="center"/>
          </w:tcPr>
          <w:p w:rsidR="00873027" w:rsidRPr="005B2BC8" w:rsidRDefault="00873027" w:rsidP="00CC1243">
            <w:pPr>
              <w:snapToGrid w:val="0"/>
              <w:spacing w:beforeLines="20" w:afterLines="20"/>
              <w:rPr>
                <w:rFonts w:ascii="Times New Roman" w:hAnsi="Times New Roman"/>
                <w:color w:val="000000"/>
                <w:sz w:val="18"/>
              </w:rPr>
            </w:pPr>
            <w:bookmarkStart w:id="2" w:name="_Hlk414348301"/>
          </w:p>
        </w:tc>
        <w:tc>
          <w:tcPr>
            <w:tcW w:w="1560" w:type="pct"/>
            <w:shd w:val="clear" w:color="auto" w:fill="auto"/>
            <w:vAlign w:val="center"/>
          </w:tcPr>
          <w:p w:rsidR="00873027" w:rsidRPr="00C71695" w:rsidRDefault="00873027" w:rsidP="00CC1243">
            <w:pPr>
              <w:snapToGrid w:val="0"/>
              <w:spacing w:beforeLines="20" w:afterLines="20"/>
              <w:rPr>
                <w:rFonts w:ascii="Times New Roman" w:hAnsi="Times New Roman"/>
                <w:sz w:val="18"/>
              </w:rPr>
            </w:pPr>
            <w:r w:rsidRPr="005B2BC8">
              <w:rPr>
                <w:rFonts w:ascii="Times New Roman" w:hAnsi="Times New Roman"/>
                <w:color w:val="000000"/>
                <w:sz w:val="18"/>
                <w:szCs w:val="18"/>
              </w:rPr>
              <w:t>耐皂洗</w:t>
            </w:r>
          </w:p>
        </w:tc>
        <w:tc>
          <w:tcPr>
            <w:tcW w:w="1863" w:type="pct"/>
            <w:shd w:val="clear" w:color="auto" w:fill="auto"/>
            <w:vAlign w:val="center"/>
          </w:tcPr>
          <w:p w:rsidR="00873027" w:rsidRPr="00C71695" w:rsidRDefault="00873027" w:rsidP="00CC1243">
            <w:pPr>
              <w:snapToGrid w:val="0"/>
              <w:spacing w:beforeLines="20" w:afterLines="20"/>
              <w:jc w:val="center"/>
              <w:rPr>
                <w:rFonts w:ascii="Times New Roman" w:hAnsi="Times New Roman"/>
                <w:sz w:val="18"/>
              </w:rPr>
            </w:pPr>
            <w:r>
              <w:rPr>
                <w:rFonts w:ascii="Times New Roman" w:hAnsi="Times New Roman" w:hint="eastAsia"/>
                <w:sz w:val="18"/>
              </w:rPr>
              <w:t>4</w:t>
            </w:r>
          </w:p>
        </w:tc>
      </w:tr>
      <w:bookmarkEnd w:id="2"/>
      <w:tr w:rsidR="00873027" w:rsidRPr="005B2BC8" w:rsidTr="00CC1243">
        <w:trPr>
          <w:trHeight w:val="397"/>
          <w:jc w:val="center"/>
        </w:trPr>
        <w:tc>
          <w:tcPr>
            <w:tcW w:w="636" w:type="pct"/>
            <w:vMerge/>
            <w:vAlign w:val="center"/>
          </w:tcPr>
          <w:p w:rsidR="00873027" w:rsidRPr="005B2BC8" w:rsidRDefault="00873027" w:rsidP="00CC1243">
            <w:pPr>
              <w:snapToGrid w:val="0"/>
              <w:spacing w:beforeLines="20" w:afterLines="20"/>
              <w:jc w:val="center"/>
              <w:rPr>
                <w:rFonts w:ascii="Times New Roman" w:hAnsi="Times New Roman"/>
                <w:color w:val="000000"/>
                <w:sz w:val="18"/>
              </w:rPr>
            </w:pPr>
          </w:p>
        </w:tc>
        <w:tc>
          <w:tcPr>
            <w:tcW w:w="941" w:type="pct"/>
            <w:vMerge/>
            <w:shd w:val="clear" w:color="auto" w:fill="auto"/>
            <w:vAlign w:val="center"/>
          </w:tcPr>
          <w:p w:rsidR="00873027" w:rsidRPr="005B2BC8" w:rsidRDefault="00873027" w:rsidP="00CC1243">
            <w:pPr>
              <w:snapToGrid w:val="0"/>
              <w:spacing w:beforeLines="20" w:afterLines="20"/>
              <w:rPr>
                <w:rFonts w:ascii="Times New Roman" w:hAnsi="Times New Roman"/>
                <w:color w:val="000000"/>
                <w:sz w:val="18"/>
              </w:rPr>
            </w:pPr>
          </w:p>
        </w:tc>
        <w:tc>
          <w:tcPr>
            <w:tcW w:w="1560" w:type="pct"/>
            <w:shd w:val="clear" w:color="auto" w:fill="auto"/>
            <w:vAlign w:val="center"/>
          </w:tcPr>
          <w:p w:rsidR="00873027" w:rsidRPr="005B2BC8" w:rsidRDefault="00873027" w:rsidP="00CC1243">
            <w:pPr>
              <w:pStyle w:val="a6"/>
              <w:snapToGrid w:val="0"/>
              <w:spacing w:beforeLines="20" w:afterLines="20"/>
              <w:ind w:firstLineChars="0" w:firstLine="0"/>
              <w:rPr>
                <w:rFonts w:ascii="Times New Roman" w:hAnsi="Times New Roman"/>
                <w:sz w:val="18"/>
                <w:szCs w:val="18"/>
              </w:rPr>
            </w:pPr>
            <w:r w:rsidRPr="00C71695">
              <w:rPr>
                <w:rFonts w:ascii="Times New Roman"/>
                <w:sz w:val="18"/>
              </w:rPr>
              <w:t>耐光</w:t>
            </w:r>
          </w:p>
        </w:tc>
        <w:tc>
          <w:tcPr>
            <w:tcW w:w="1863" w:type="pct"/>
            <w:shd w:val="clear" w:color="auto" w:fill="auto"/>
            <w:vAlign w:val="center"/>
          </w:tcPr>
          <w:p w:rsidR="00873027" w:rsidRPr="005B2BC8" w:rsidRDefault="00873027" w:rsidP="00CC1243">
            <w:pPr>
              <w:snapToGrid w:val="0"/>
              <w:spacing w:beforeLines="20" w:afterLines="20"/>
              <w:jc w:val="center"/>
              <w:rPr>
                <w:rFonts w:ascii="Times New Roman" w:hAnsi="Times New Roman"/>
                <w:color w:val="000000"/>
                <w:sz w:val="18"/>
              </w:rPr>
            </w:pPr>
            <w:r>
              <w:rPr>
                <w:rFonts w:ascii="Times New Roman" w:hAnsi="Times New Roman" w:hint="eastAsia"/>
                <w:color w:val="000000"/>
                <w:sz w:val="18"/>
              </w:rPr>
              <w:t>4</w:t>
            </w:r>
          </w:p>
        </w:tc>
      </w:tr>
      <w:tr w:rsidR="00873027" w:rsidRPr="005B2BC8" w:rsidTr="00CC1243">
        <w:trPr>
          <w:trHeight w:val="397"/>
          <w:jc w:val="center"/>
        </w:trPr>
        <w:tc>
          <w:tcPr>
            <w:tcW w:w="636" w:type="pct"/>
            <w:vAlign w:val="center"/>
          </w:tcPr>
          <w:p w:rsidR="00873027" w:rsidRPr="005B2BC8" w:rsidRDefault="00873027" w:rsidP="00CC1243">
            <w:pPr>
              <w:snapToGrid w:val="0"/>
              <w:spacing w:beforeLines="20" w:afterLines="20"/>
              <w:jc w:val="center"/>
              <w:rPr>
                <w:rFonts w:ascii="Times New Roman" w:hAnsi="Times New Roman"/>
                <w:color w:val="000000"/>
                <w:sz w:val="18"/>
              </w:rPr>
            </w:pPr>
            <w:r>
              <w:rPr>
                <w:rFonts w:ascii="Times New Roman" w:hAnsi="Times New Roman" w:hint="eastAsia"/>
                <w:color w:val="000000"/>
                <w:sz w:val="18"/>
              </w:rPr>
              <w:t>6</w:t>
            </w:r>
          </w:p>
        </w:tc>
        <w:tc>
          <w:tcPr>
            <w:tcW w:w="2501" w:type="pct"/>
            <w:gridSpan w:val="2"/>
            <w:shd w:val="clear" w:color="auto" w:fill="auto"/>
            <w:vAlign w:val="center"/>
          </w:tcPr>
          <w:p w:rsidR="00873027" w:rsidRPr="005B2BC8" w:rsidRDefault="00873027" w:rsidP="00CC1243">
            <w:pPr>
              <w:snapToGrid w:val="0"/>
              <w:spacing w:beforeLines="20" w:afterLines="20"/>
              <w:rPr>
                <w:rFonts w:ascii="Times New Roman" w:hAnsi="Times New Roman"/>
                <w:color w:val="000000"/>
                <w:sz w:val="18"/>
              </w:rPr>
            </w:pPr>
            <w:r>
              <w:rPr>
                <w:rFonts w:ascii="Times New Roman" w:hAnsi="Times New Roman"/>
                <w:color w:val="000000"/>
                <w:sz w:val="18"/>
              </w:rPr>
              <w:t>防钻绒性，根，</w:t>
            </w:r>
            <w:r>
              <w:rPr>
                <w:rFonts w:ascii="宋体" w:hint="eastAsia"/>
                <w:color w:val="000000"/>
                <w:sz w:val="18"/>
              </w:rPr>
              <w:t>≤</w:t>
            </w:r>
          </w:p>
        </w:tc>
        <w:tc>
          <w:tcPr>
            <w:tcW w:w="1863" w:type="pct"/>
            <w:shd w:val="clear" w:color="auto" w:fill="auto"/>
            <w:vAlign w:val="center"/>
          </w:tcPr>
          <w:p w:rsidR="00873027" w:rsidRPr="005B2BC8" w:rsidRDefault="00873027" w:rsidP="00CC1243">
            <w:pPr>
              <w:snapToGrid w:val="0"/>
              <w:spacing w:beforeLines="20" w:afterLines="20"/>
              <w:jc w:val="center"/>
              <w:rPr>
                <w:rFonts w:ascii="Times New Roman" w:hAnsi="Times New Roman"/>
                <w:color w:val="000000"/>
                <w:sz w:val="18"/>
              </w:rPr>
            </w:pPr>
            <w:r>
              <w:rPr>
                <w:rFonts w:ascii="Times New Roman" w:hAnsi="Times New Roman" w:hint="eastAsia"/>
                <w:color w:val="000000"/>
                <w:sz w:val="18"/>
              </w:rPr>
              <w:t>15</w:t>
            </w:r>
          </w:p>
        </w:tc>
      </w:tr>
      <w:tr w:rsidR="00873027" w:rsidRPr="005B2BC8" w:rsidTr="00CC1243">
        <w:trPr>
          <w:trHeight w:val="397"/>
          <w:jc w:val="center"/>
        </w:trPr>
        <w:tc>
          <w:tcPr>
            <w:tcW w:w="636" w:type="pct"/>
            <w:vAlign w:val="center"/>
          </w:tcPr>
          <w:p w:rsidR="00873027" w:rsidRDefault="00873027" w:rsidP="00CC1243">
            <w:pPr>
              <w:snapToGrid w:val="0"/>
              <w:spacing w:beforeLines="20" w:afterLines="20"/>
              <w:jc w:val="center"/>
              <w:rPr>
                <w:rFonts w:ascii="Times New Roman" w:hAnsi="Times New Roman"/>
                <w:color w:val="000000"/>
                <w:sz w:val="18"/>
              </w:rPr>
            </w:pPr>
            <w:r>
              <w:rPr>
                <w:rFonts w:ascii="Times New Roman" w:hAnsi="Times New Roman" w:hint="eastAsia"/>
                <w:color w:val="000000"/>
                <w:sz w:val="18"/>
              </w:rPr>
              <w:t>7</w:t>
            </w:r>
          </w:p>
        </w:tc>
        <w:tc>
          <w:tcPr>
            <w:tcW w:w="2501" w:type="pct"/>
            <w:gridSpan w:val="2"/>
            <w:shd w:val="clear" w:color="auto" w:fill="auto"/>
            <w:vAlign w:val="center"/>
          </w:tcPr>
          <w:p w:rsidR="00873027" w:rsidRDefault="00873027" w:rsidP="00CC1243">
            <w:pPr>
              <w:snapToGrid w:val="0"/>
              <w:spacing w:beforeLines="20" w:afterLines="20"/>
              <w:rPr>
                <w:rFonts w:ascii="Times New Roman" w:hAnsi="Times New Roman"/>
                <w:color w:val="000000"/>
                <w:sz w:val="18"/>
              </w:rPr>
            </w:pPr>
            <w:r>
              <w:rPr>
                <w:rFonts w:ascii="Times New Roman" w:hAnsi="Times New Roman"/>
                <w:color w:val="000000"/>
                <w:sz w:val="18"/>
              </w:rPr>
              <w:t>透气率，</w:t>
            </w:r>
            <w:r>
              <w:rPr>
                <w:rFonts w:ascii="Times New Roman" w:hAnsi="Times New Roman" w:hint="eastAsia"/>
                <w:color w:val="000000"/>
                <w:sz w:val="18"/>
              </w:rPr>
              <w:t>mm/s</w:t>
            </w:r>
            <w:r>
              <w:rPr>
                <w:rFonts w:ascii="Times New Roman" w:hAnsi="Times New Roman" w:hint="eastAsia"/>
                <w:color w:val="000000"/>
                <w:sz w:val="18"/>
              </w:rPr>
              <w:t>，</w:t>
            </w:r>
            <w:r w:rsidRPr="005B2BC8">
              <w:rPr>
                <w:rFonts w:ascii="Times New Roman" w:hAnsi="Times New Roman"/>
                <w:color w:val="000000"/>
                <w:sz w:val="18"/>
                <w:szCs w:val="18"/>
              </w:rPr>
              <w:t>≥</w:t>
            </w:r>
          </w:p>
        </w:tc>
        <w:tc>
          <w:tcPr>
            <w:tcW w:w="1863" w:type="pct"/>
            <w:shd w:val="clear" w:color="auto" w:fill="auto"/>
            <w:vAlign w:val="center"/>
          </w:tcPr>
          <w:p w:rsidR="00873027" w:rsidRDefault="00873027" w:rsidP="00CC1243">
            <w:pPr>
              <w:snapToGrid w:val="0"/>
              <w:spacing w:beforeLines="20" w:afterLines="20"/>
              <w:jc w:val="center"/>
              <w:rPr>
                <w:rFonts w:ascii="Times New Roman" w:hAnsi="Times New Roman"/>
                <w:color w:val="000000"/>
                <w:sz w:val="18"/>
              </w:rPr>
            </w:pPr>
            <w:r>
              <w:rPr>
                <w:rFonts w:ascii="Times New Roman" w:hAnsi="Times New Roman" w:hint="eastAsia"/>
                <w:color w:val="000000"/>
                <w:sz w:val="18"/>
              </w:rPr>
              <w:t>5</w:t>
            </w:r>
          </w:p>
        </w:tc>
      </w:tr>
      <w:tr w:rsidR="00873027" w:rsidRPr="005B2BC8" w:rsidTr="00CC1243">
        <w:trPr>
          <w:trHeight w:val="397"/>
          <w:jc w:val="center"/>
        </w:trPr>
        <w:tc>
          <w:tcPr>
            <w:tcW w:w="5000" w:type="pct"/>
            <w:gridSpan w:val="4"/>
            <w:vAlign w:val="center"/>
          </w:tcPr>
          <w:p w:rsidR="00873027" w:rsidRDefault="00873027" w:rsidP="00CC1243">
            <w:pPr>
              <w:snapToGrid w:val="0"/>
              <w:spacing w:beforeLines="20" w:afterLines="20"/>
              <w:ind w:firstLineChars="200" w:firstLine="360"/>
              <w:rPr>
                <w:rFonts w:ascii="Times New Roman" w:hAnsi="Times New Roman"/>
                <w:color w:val="000000"/>
                <w:sz w:val="18"/>
              </w:rPr>
            </w:pPr>
            <w:r>
              <w:rPr>
                <w:rFonts w:ascii="Times New Roman" w:hAnsi="Times New Roman" w:hint="eastAsia"/>
                <w:color w:val="000000"/>
                <w:sz w:val="18"/>
              </w:rPr>
              <w:t>注：</w:t>
            </w:r>
            <w:r w:rsidRPr="001E7D97">
              <w:rPr>
                <w:rFonts w:ascii="Times New Roman" w:hAnsi="Times New Roman" w:hint="eastAsia"/>
                <w:color w:val="000000"/>
                <w:sz w:val="18"/>
              </w:rPr>
              <w:t>采用胆布防钻绒</w:t>
            </w:r>
            <w:r>
              <w:rPr>
                <w:rFonts w:ascii="Times New Roman" w:hAnsi="Times New Roman" w:hint="eastAsia"/>
                <w:color w:val="000000"/>
                <w:sz w:val="18"/>
              </w:rPr>
              <w:t>的</w:t>
            </w:r>
            <w:r w:rsidRPr="001E7D97">
              <w:rPr>
                <w:rFonts w:ascii="Times New Roman" w:hAnsi="Times New Roman" w:hint="eastAsia"/>
                <w:color w:val="000000"/>
                <w:sz w:val="18"/>
              </w:rPr>
              <w:t>产品，</w:t>
            </w:r>
            <w:r>
              <w:rPr>
                <w:rFonts w:ascii="Times New Roman" w:hAnsi="Times New Roman" w:hint="eastAsia"/>
                <w:color w:val="000000"/>
                <w:sz w:val="18"/>
              </w:rPr>
              <w:t>连同胆布一起考核</w:t>
            </w:r>
            <w:r w:rsidRPr="001E7D97">
              <w:rPr>
                <w:rFonts w:ascii="Times New Roman" w:hAnsi="Times New Roman" w:hint="eastAsia"/>
                <w:color w:val="000000"/>
                <w:sz w:val="18"/>
              </w:rPr>
              <w:t>防钻绒性。</w:t>
            </w:r>
          </w:p>
        </w:tc>
      </w:tr>
    </w:tbl>
    <w:p w:rsidR="00873027" w:rsidRDefault="00873027" w:rsidP="00873027">
      <w:pPr>
        <w:rPr>
          <w:rFonts w:ascii="Arial" w:hAnsi="Arial" w:cs="Arial"/>
          <w:color w:val="000000"/>
          <w:kern w:val="0"/>
          <w:sz w:val="18"/>
          <w:szCs w:val="18"/>
        </w:rPr>
      </w:pPr>
    </w:p>
    <w:p w:rsidR="00873027" w:rsidRDefault="00873027" w:rsidP="00873027">
      <w:pPr>
        <w:numPr>
          <w:ilvl w:val="1"/>
          <w:numId w:val="1"/>
        </w:numPr>
        <w:spacing w:line="360" w:lineRule="auto"/>
      </w:pPr>
      <w:r>
        <w:rPr>
          <w:rFonts w:hint="eastAsia"/>
        </w:rPr>
        <w:t>缝制工艺</w:t>
      </w:r>
    </w:p>
    <w:p w:rsidR="00873027" w:rsidRDefault="00873027" w:rsidP="00873027">
      <w:pPr>
        <w:spacing w:line="360" w:lineRule="auto"/>
      </w:pPr>
      <w:r>
        <w:rPr>
          <w:rFonts w:hint="eastAsia"/>
        </w:rPr>
        <w:t xml:space="preserve">    </w:t>
      </w:r>
      <w:r>
        <w:rPr>
          <w:rFonts w:hint="eastAsia"/>
        </w:rPr>
        <w:t>被子的缝制工艺应符合表</w:t>
      </w:r>
      <w:r>
        <w:rPr>
          <w:rFonts w:hint="eastAsia"/>
        </w:rPr>
        <w:t>3</w:t>
      </w:r>
      <w:r>
        <w:rPr>
          <w:rFonts w:hint="eastAsia"/>
        </w:rPr>
        <w:t>的要求。</w:t>
      </w:r>
    </w:p>
    <w:p w:rsidR="00873027" w:rsidRPr="00E54B4A" w:rsidRDefault="00873027" w:rsidP="00873027">
      <w:pPr>
        <w:pStyle w:val="a6"/>
        <w:spacing w:beforeLines="50"/>
        <w:ind w:firstLine="422"/>
        <w:jc w:val="center"/>
        <w:rPr>
          <w:b/>
        </w:rPr>
      </w:pPr>
      <w:r w:rsidRPr="00E54B4A">
        <w:rPr>
          <w:rFonts w:hint="eastAsia"/>
          <w:b/>
        </w:rPr>
        <w:t>表</w:t>
      </w:r>
      <w:r>
        <w:rPr>
          <w:rFonts w:hint="eastAsia"/>
          <w:b/>
        </w:rPr>
        <w:t xml:space="preserve">3 </w:t>
      </w:r>
    </w:p>
    <w:tbl>
      <w:tblPr>
        <w:tblW w:w="4658" w:type="pct"/>
        <w:jc w:val="center"/>
        <w:tblInd w:w="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6"/>
        <w:gridCol w:w="1558"/>
        <w:gridCol w:w="6221"/>
      </w:tblGrid>
      <w:tr w:rsidR="00873027" w:rsidRPr="005B2BC8" w:rsidTr="00CC1243">
        <w:trPr>
          <w:trHeight w:val="454"/>
          <w:jc w:val="center"/>
        </w:trPr>
        <w:tc>
          <w:tcPr>
            <w:tcW w:w="637" w:type="pct"/>
            <w:vAlign w:val="center"/>
          </w:tcPr>
          <w:p w:rsidR="00873027" w:rsidRPr="005B2BC8"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sidRPr="005B2BC8">
              <w:rPr>
                <w:rFonts w:ascii="Times New Roman" w:hAnsi="Times New Roman"/>
                <w:kern w:val="0"/>
                <w:sz w:val="18"/>
                <w:szCs w:val="18"/>
              </w:rPr>
              <w:t>序号</w:t>
            </w:r>
          </w:p>
        </w:tc>
        <w:tc>
          <w:tcPr>
            <w:tcW w:w="874" w:type="pct"/>
            <w:shd w:val="clear" w:color="auto" w:fill="auto"/>
            <w:vAlign w:val="center"/>
          </w:tcPr>
          <w:p w:rsidR="00873027" w:rsidRPr="005B2BC8"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sidRPr="005B2BC8">
              <w:rPr>
                <w:rFonts w:ascii="Times New Roman" w:hAnsi="Times New Roman"/>
                <w:kern w:val="0"/>
                <w:sz w:val="18"/>
                <w:szCs w:val="18"/>
              </w:rPr>
              <w:t>项</w:t>
            </w:r>
            <w:r w:rsidRPr="005B2BC8">
              <w:rPr>
                <w:rFonts w:ascii="Times New Roman" w:hAnsi="Times New Roman"/>
                <w:kern w:val="0"/>
                <w:sz w:val="18"/>
                <w:szCs w:val="18"/>
              </w:rPr>
              <w:t xml:space="preserve">    </w:t>
            </w:r>
            <w:r w:rsidRPr="005B2BC8">
              <w:rPr>
                <w:rFonts w:ascii="Times New Roman" w:hAnsi="Times New Roman"/>
                <w:kern w:val="0"/>
                <w:sz w:val="18"/>
                <w:szCs w:val="18"/>
              </w:rPr>
              <w:t>目</w:t>
            </w:r>
          </w:p>
        </w:tc>
        <w:tc>
          <w:tcPr>
            <w:tcW w:w="3489" w:type="pct"/>
            <w:shd w:val="clear" w:color="auto" w:fill="auto"/>
            <w:vAlign w:val="center"/>
          </w:tcPr>
          <w:p w:rsidR="00873027" w:rsidRPr="005B2BC8"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sidRPr="005B2BC8">
              <w:rPr>
                <w:rFonts w:ascii="Times New Roman" w:hAnsi="Times New Roman"/>
                <w:kern w:val="0"/>
                <w:sz w:val="18"/>
                <w:szCs w:val="18"/>
              </w:rPr>
              <w:t>要</w:t>
            </w:r>
            <w:r w:rsidRPr="005B2BC8">
              <w:rPr>
                <w:rFonts w:ascii="Times New Roman" w:hAnsi="Times New Roman"/>
                <w:kern w:val="0"/>
                <w:sz w:val="18"/>
                <w:szCs w:val="18"/>
              </w:rPr>
              <w:t xml:space="preserve">   </w:t>
            </w:r>
            <w:r w:rsidRPr="005B2BC8">
              <w:rPr>
                <w:rFonts w:ascii="Times New Roman" w:hAnsi="Times New Roman"/>
                <w:kern w:val="0"/>
                <w:sz w:val="18"/>
                <w:szCs w:val="18"/>
              </w:rPr>
              <w:t>求</w:t>
            </w:r>
          </w:p>
        </w:tc>
      </w:tr>
      <w:tr w:rsidR="00873027" w:rsidRPr="005B2BC8" w:rsidTr="00CC1243">
        <w:trPr>
          <w:trHeight w:val="454"/>
          <w:jc w:val="center"/>
        </w:trPr>
        <w:tc>
          <w:tcPr>
            <w:tcW w:w="637" w:type="pct"/>
            <w:vAlign w:val="center"/>
          </w:tcPr>
          <w:p w:rsidR="00873027" w:rsidRPr="0050185B" w:rsidRDefault="00873027" w:rsidP="00CC1243">
            <w:pPr>
              <w:snapToGrid w:val="0"/>
              <w:spacing w:beforeLines="20" w:afterLines="20"/>
              <w:jc w:val="center"/>
              <w:rPr>
                <w:rFonts w:ascii="Times New Roman" w:hAnsi="Times New Roman"/>
                <w:color w:val="000000"/>
                <w:sz w:val="18"/>
                <w:szCs w:val="18"/>
              </w:rPr>
            </w:pPr>
            <w:r>
              <w:rPr>
                <w:rFonts w:ascii="Times New Roman" w:hAnsi="Times New Roman" w:hint="eastAsia"/>
                <w:color w:val="000000"/>
                <w:sz w:val="18"/>
                <w:szCs w:val="18"/>
              </w:rPr>
              <w:lastRenderedPageBreak/>
              <w:t>1</w:t>
            </w:r>
          </w:p>
        </w:tc>
        <w:tc>
          <w:tcPr>
            <w:tcW w:w="874" w:type="pct"/>
            <w:shd w:val="clear" w:color="auto" w:fill="auto"/>
            <w:vAlign w:val="center"/>
          </w:tcPr>
          <w:p w:rsidR="00873027" w:rsidRPr="0050185B" w:rsidRDefault="00873027" w:rsidP="00CC1243">
            <w:pPr>
              <w:adjustRightInd w:val="0"/>
              <w:snapToGrid w:val="0"/>
              <w:jc w:val="center"/>
              <w:rPr>
                <w:rFonts w:ascii="Times New Roman" w:hAnsi="Times New Roman"/>
                <w:color w:val="000000"/>
                <w:sz w:val="18"/>
                <w:szCs w:val="18"/>
              </w:rPr>
            </w:pPr>
            <w:r w:rsidRPr="0050185B">
              <w:rPr>
                <w:rFonts w:hint="eastAsia"/>
                <w:sz w:val="18"/>
                <w:szCs w:val="18"/>
              </w:rPr>
              <w:t>针迹</w:t>
            </w:r>
            <w:r>
              <w:rPr>
                <w:rFonts w:hint="eastAsia"/>
                <w:sz w:val="18"/>
                <w:szCs w:val="18"/>
              </w:rPr>
              <w:t>密度</w:t>
            </w:r>
          </w:p>
        </w:tc>
        <w:tc>
          <w:tcPr>
            <w:tcW w:w="3489" w:type="pct"/>
            <w:shd w:val="clear" w:color="auto" w:fill="auto"/>
            <w:vAlign w:val="center"/>
          </w:tcPr>
          <w:p w:rsidR="00873027" w:rsidRPr="0050185B" w:rsidRDefault="00873027" w:rsidP="00CC1243">
            <w:pPr>
              <w:snapToGrid w:val="0"/>
              <w:rPr>
                <w:rFonts w:ascii="Times New Roman" w:hAnsi="Times New Roman"/>
                <w:sz w:val="18"/>
                <w:szCs w:val="18"/>
              </w:rPr>
            </w:pPr>
            <w:r w:rsidRPr="0050185B">
              <w:rPr>
                <w:rFonts w:ascii="Times New Roman" w:hAnsi="Times New Roman"/>
                <w:color w:val="000000"/>
                <w:sz w:val="18"/>
                <w:szCs w:val="18"/>
              </w:rPr>
              <w:t>≥</w:t>
            </w:r>
            <w:r w:rsidRPr="0050185B">
              <w:rPr>
                <w:rFonts w:ascii="Times New Roman" w:hAnsi="Times New Roman" w:hint="eastAsia"/>
                <w:color w:val="000000"/>
                <w:sz w:val="18"/>
                <w:szCs w:val="18"/>
              </w:rPr>
              <w:t xml:space="preserve"> 1</w:t>
            </w:r>
            <w:r>
              <w:rPr>
                <w:rFonts w:ascii="Times New Roman" w:hAnsi="Times New Roman" w:hint="eastAsia"/>
                <w:color w:val="000000"/>
                <w:sz w:val="18"/>
                <w:szCs w:val="18"/>
              </w:rPr>
              <w:t>5</w:t>
            </w:r>
            <w:r w:rsidRPr="0050185B">
              <w:rPr>
                <w:rFonts w:hint="eastAsia"/>
                <w:sz w:val="18"/>
                <w:szCs w:val="18"/>
              </w:rPr>
              <w:t>针</w:t>
            </w:r>
            <w:r w:rsidRPr="0050185B">
              <w:rPr>
                <w:rFonts w:hint="eastAsia"/>
                <w:sz w:val="18"/>
                <w:szCs w:val="18"/>
              </w:rPr>
              <w:t>/ 3cm</w:t>
            </w:r>
            <w:r w:rsidRPr="0050185B">
              <w:rPr>
                <w:rFonts w:ascii="Times New Roman" w:hAnsi="Times New Roman"/>
                <w:sz w:val="18"/>
                <w:szCs w:val="18"/>
              </w:rPr>
              <w:t xml:space="preserve"> </w:t>
            </w:r>
            <w:r>
              <w:rPr>
                <w:rFonts w:ascii="Times New Roman" w:hAnsi="Times New Roman"/>
                <w:sz w:val="18"/>
                <w:szCs w:val="18"/>
              </w:rPr>
              <w:t>（缝针不超过</w:t>
            </w:r>
            <w:r>
              <w:rPr>
                <w:rFonts w:ascii="Times New Roman" w:hAnsi="Times New Roman" w:hint="eastAsia"/>
                <w:sz w:val="18"/>
                <w:szCs w:val="18"/>
              </w:rPr>
              <w:t>14</w:t>
            </w:r>
            <w:r>
              <w:rPr>
                <w:rFonts w:ascii="Times New Roman" w:hAnsi="Times New Roman" w:hint="eastAsia"/>
                <w:sz w:val="18"/>
                <w:szCs w:val="18"/>
              </w:rPr>
              <w:t>号</w:t>
            </w:r>
            <w:r>
              <w:rPr>
                <w:rFonts w:ascii="Times New Roman" w:hAnsi="Times New Roman"/>
                <w:sz w:val="18"/>
                <w:szCs w:val="18"/>
              </w:rPr>
              <w:t>）</w:t>
            </w:r>
          </w:p>
        </w:tc>
      </w:tr>
      <w:tr w:rsidR="00873027" w:rsidRPr="005B2BC8" w:rsidTr="00CC1243">
        <w:trPr>
          <w:trHeight w:val="454"/>
          <w:jc w:val="center"/>
        </w:trPr>
        <w:tc>
          <w:tcPr>
            <w:tcW w:w="637" w:type="pct"/>
            <w:vAlign w:val="center"/>
          </w:tcPr>
          <w:p w:rsidR="00873027" w:rsidRPr="0050185B" w:rsidRDefault="00873027" w:rsidP="00CC1243">
            <w:pPr>
              <w:snapToGrid w:val="0"/>
              <w:spacing w:beforeLines="20" w:afterLines="20"/>
              <w:jc w:val="center"/>
              <w:rPr>
                <w:rFonts w:ascii="Times New Roman" w:hAnsi="Times New Roman"/>
                <w:color w:val="000000"/>
                <w:sz w:val="18"/>
                <w:szCs w:val="18"/>
              </w:rPr>
            </w:pPr>
            <w:r>
              <w:rPr>
                <w:rFonts w:ascii="Times New Roman" w:hAnsi="Times New Roman" w:hint="eastAsia"/>
                <w:color w:val="000000"/>
                <w:sz w:val="18"/>
                <w:szCs w:val="18"/>
              </w:rPr>
              <w:t>2</w:t>
            </w:r>
          </w:p>
        </w:tc>
        <w:tc>
          <w:tcPr>
            <w:tcW w:w="874" w:type="pct"/>
            <w:shd w:val="clear" w:color="auto" w:fill="auto"/>
            <w:vAlign w:val="center"/>
          </w:tcPr>
          <w:p w:rsidR="00873027" w:rsidRPr="0050185B" w:rsidRDefault="00873027" w:rsidP="00CC1243">
            <w:pPr>
              <w:adjustRightInd w:val="0"/>
              <w:snapToGrid w:val="0"/>
              <w:jc w:val="center"/>
              <w:rPr>
                <w:rFonts w:ascii="Times New Roman" w:hAnsi="Times New Roman"/>
                <w:color w:val="000000"/>
                <w:sz w:val="18"/>
                <w:szCs w:val="18"/>
              </w:rPr>
            </w:pPr>
            <w:r w:rsidRPr="0050185B">
              <w:rPr>
                <w:rFonts w:hint="eastAsia"/>
                <w:sz w:val="18"/>
                <w:szCs w:val="18"/>
              </w:rPr>
              <w:t>缝份</w:t>
            </w:r>
          </w:p>
        </w:tc>
        <w:tc>
          <w:tcPr>
            <w:tcW w:w="3489" w:type="pct"/>
            <w:shd w:val="clear" w:color="auto" w:fill="auto"/>
            <w:vAlign w:val="center"/>
          </w:tcPr>
          <w:p w:rsidR="00873027" w:rsidRPr="0050185B" w:rsidRDefault="00873027" w:rsidP="00CC1243">
            <w:pPr>
              <w:rPr>
                <w:rFonts w:ascii="Times New Roman" w:hAnsi="Times New Roman"/>
                <w:color w:val="000000"/>
                <w:sz w:val="18"/>
                <w:szCs w:val="18"/>
              </w:rPr>
            </w:pPr>
            <w:r w:rsidRPr="0050185B">
              <w:rPr>
                <w:rFonts w:ascii="Times New Roman" w:hAnsi="Times New Roman"/>
                <w:color w:val="000000"/>
                <w:sz w:val="18"/>
                <w:szCs w:val="18"/>
              </w:rPr>
              <w:t>≥</w:t>
            </w:r>
            <w:r w:rsidRPr="0050185B">
              <w:rPr>
                <w:rFonts w:hint="eastAsia"/>
                <w:sz w:val="18"/>
                <w:szCs w:val="18"/>
              </w:rPr>
              <w:t>1.2 cm</w:t>
            </w:r>
            <w:r w:rsidRPr="0050185B">
              <w:rPr>
                <w:rFonts w:hint="eastAsia"/>
                <w:sz w:val="18"/>
                <w:szCs w:val="18"/>
              </w:rPr>
              <w:t>。</w:t>
            </w:r>
          </w:p>
        </w:tc>
      </w:tr>
      <w:tr w:rsidR="00873027" w:rsidRPr="005B2BC8" w:rsidTr="00CC1243">
        <w:trPr>
          <w:trHeight w:val="454"/>
          <w:jc w:val="center"/>
        </w:trPr>
        <w:tc>
          <w:tcPr>
            <w:tcW w:w="637" w:type="pct"/>
            <w:vAlign w:val="center"/>
          </w:tcPr>
          <w:p w:rsidR="00873027" w:rsidRPr="0050185B" w:rsidRDefault="00873027" w:rsidP="00CC1243">
            <w:pPr>
              <w:snapToGrid w:val="0"/>
              <w:spacing w:beforeLines="20" w:afterLines="20"/>
              <w:jc w:val="center"/>
              <w:rPr>
                <w:rFonts w:ascii="Times New Roman" w:hAnsi="Times New Roman"/>
                <w:color w:val="000000"/>
                <w:sz w:val="18"/>
                <w:szCs w:val="18"/>
              </w:rPr>
            </w:pPr>
            <w:r>
              <w:rPr>
                <w:rFonts w:ascii="Times New Roman" w:hAnsi="Times New Roman" w:hint="eastAsia"/>
                <w:color w:val="000000"/>
                <w:sz w:val="18"/>
                <w:szCs w:val="18"/>
              </w:rPr>
              <w:t>3</w:t>
            </w:r>
          </w:p>
        </w:tc>
        <w:tc>
          <w:tcPr>
            <w:tcW w:w="874" w:type="pct"/>
            <w:shd w:val="clear" w:color="auto" w:fill="auto"/>
            <w:vAlign w:val="center"/>
          </w:tcPr>
          <w:p w:rsidR="00873027" w:rsidRPr="0050185B" w:rsidRDefault="00873027" w:rsidP="00CC1243">
            <w:pPr>
              <w:adjustRightInd w:val="0"/>
              <w:snapToGrid w:val="0"/>
              <w:jc w:val="center"/>
              <w:rPr>
                <w:sz w:val="18"/>
                <w:szCs w:val="18"/>
              </w:rPr>
            </w:pPr>
            <w:r w:rsidRPr="0050185B">
              <w:rPr>
                <w:rFonts w:hint="eastAsia"/>
                <w:sz w:val="18"/>
                <w:szCs w:val="18"/>
              </w:rPr>
              <w:t>绗缝</w:t>
            </w:r>
            <w:r>
              <w:rPr>
                <w:rFonts w:hint="eastAsia"/>
                <w:sz w:val="18"/>
                <w:szCs w:val="18"/>
              </w:rPr>
              <w:t>格</w:t>
            </w:r>
          </w:p>
        </w:tc>
        <w:tc>
          <w:tcPr>
            <w:tcW w:w="3489" w:type="pct"/>
            <w:shd w:val="clear" w:color="auto" w:fill="auto"/>
            <w:vAlign w:val="center"/>
          </w:tcPr>
          <w:p w:rsidR="00873027" w:rsidRPr="0050185B" w:rsidRDefault="00873027" w:rsidP="00CC1243">
            <w:pPr>
              <w:rPr>
                <w:sz w:val="18"/>
                <w:szCs w:val="18"/>
              </w:rPr>
            </w:pPr>
            <w:r w:rsidRPr="0050185B">
              <w:rPr>
                <w:rFonts w:hint="eastAsia"/>
                <w:sz w:val="18"/>
                <w:szCs w:val="18"/>
              </w:rPr>
              <w:t>格</w:t>
            </w:r>
            <w:r w:rsidRPr="0050185B">
              <w:rPr>
                <w:rFonts w:hint="eastAsia"/>
                <w:sz w:val="18"/>
                <w:szCs w:val="18"/>
              </w:rPr>
              <w:t>/</w:t>
            </w:r>
            <w:r w:rsidRPr="0050185B">
              <w:rPr>
                <w:rFonts w:hint="eastAsia"/>
                <w:sz w:val="18"/>
                <w:szCs w:val="18"/>
              </w:rPr>
              <w:t>条大小均匀</w:t>
            </w:r>
            <w:r>
              <w:rPr>
                <w:rFonts w:hint="eastAsia"/>
                <w:sz w:val="18"/>
                <w:szCs w:val="18"/>
              </w:rPr>
              <w:t>，互差</w:t>
            </w:r>
            <w:r>
              <w:rPr>
                <w:rFonts w:ascii="宋体" w:hint="eastAsia"/>
                <w:color w:val="000000"/>
                <w:sz w:val="18"/>
              </w:rPr>
              <w:t xml:space="preserve">≤ 5 mm </w:t>
            </w:r>
          </w:p>
        </w:tc>
      </w:tr>
      <w:tr w:rsidR="00873027" w:rsidRPr="005B2BC8" w:rsidTr="00CC1243">
        <w:trPr>
          <w:trHeight w:val="454"/>
          <w:jc w:val="center"/>
        </w:trPr>
        <w:tc>
          <w:tcPr>
            <w:tcW w:w="637" w:type="pct"/>
            <w:vAlign w:val="center"/>
          </w:tcPr>
          <w:p w:rsidR="00873027" w:rsidRPr="0050185B" w:rsidRDefault="00873027" w:rsidP="00CC1243">
            <w:pPr>
              <w:snapToGrid w:val="0"/>
              <w:spacing w:beforeLines="20" w:afterLines="20"/>
              <w:jc w:val="center"/>
              <w:rPr>
                <w:rFonts w:ascii="Times New Roman" w:hAnsi="Times New Roman"/>
                <w:color w:val="000000"/>
                <w:sz w:val="18"/>
                <w:szCs w:val="18"/>
              </w:rPr>
            </w:pPr>
            <w:r>
              <w:rPr>
                <w:rFonts w:ascii="Times New Roman" w:hAnsi="Times New Roman" w:hint="eastAsia"/>
                <w:color w:val="000000"/>
                <w:sz w:val="18"/>
                <w:szCs w:val="18"/>
              </w:rPr>
              <w:t>4</w:t>
            </w:r>
          </w:p>
        </w:tc>
        <w:tc>
          <w:tcPr>
            <w:tcW w:w="874" w:type="pct"/>
            <w:shd w:val="clear" w:color="auto" w:fill="auto"/>
            <w:vAlign w:val="center"/>
          </w:tcPr>
          <w:p w:rsidR="00873027" w:rsidRPr="0050185B" w:rsidRDefault="00873027" w:rsidP="00CC1243">
            <w:pPr>
              <w:adjustRightInd w:val="0"/>
              <w:snapToGrid w:val="0"/>
              <w:jc w:val="center"/>
              <w:rPr>
                <w:sz w:val="18"/>
                <w:szCs w:val="18"/>
              </w:rPr>
            </w:pPr>
            <w:r w:rsidRPr="0050185B">
              <w:rPr>
                <w:rFonts w:hint="eastAsia"/>
                <w:sz w:val="18"/>
                <w:szCs w:val="18"/>
              </w:rPr>
              <w:t>缝迹</w:t>
            </w:r>
          </w:p>
        </w:tc>
        <w:tc>
          <w:tcPr>
            <w:tcW w:w="3489" w:type="pct"/>
            <w:shd w:val="clear" w:color="auto" w:fill="auto"/>
            <w:vAlign w:val="center"/>
          </w:tcPr>
          <w:p w:rsidR="00873027" w:rsidRPr="0050185B" w:rsidRDefault="00873027" w:rsidP="00CC1243">
            <w:pPr>
              <w:snapToGrid w:val="0"/>
              <w:rPr>
                <w:rFonts w:ascii="Times New Roman" w:hAnsi="Times New Roman"/>
                <w:color w:val="000000"/>
                <w:sz w:val="18"/>
                <w:szCs w:val="18"/>
              </w:rPr>
            </w:pPr>
            <w:r w:rsidRPr="0050185B">
              <w:rPr>
                <w:rFonts w:hAnsi="宋体" w:cs="Arial" w:hint="eastAsia"/>
                <w:kern w:val="0"/>
                <w:sz w:val="18"/>
                <w:szCs w:val="18"/>
              </w:rPr>
              <w:t>线路顺直、整齐，上下线松紧适宜</w:t>
            </w:r>
            <w:r>
              <w:rPr>
                <w:rFonts w:hAnsi="宋体" w:cs="Arial" w:hint="eastAsia"/>
                <w:kern w:val="0"/>
                <w:sz w:val="18"/>
                <w:szCs w:val="18"/>
              </w:rPr>
              <w:t>，</w:t>
            </w:r>
            <w:r>
              <w:rPr>
                <w:rFonts w:hint="eastAsia"/>
                <w:sz w:val="18"/>
                <w:szCs w:val="18"/>
              </w:rPr>
              <w:t>接口套正</w:t>
            </w:r>
            <w:r>
              <w:rPr>
                <w:rFonts w:hAnsi="宋体" w:cs="Arial" w:hint="eastAsia"/>
                <w:kern w:val="0"/>
                <w:sz w:val="18"/>
                <w:szCs w:val="18"/>
              </w:rPr>
              <w:t>。绗缝缝迹</w:t>
            </w:r>
            <w:r w:rsidRPr="0050185B">
              <w:rPr>
                <w:rFonts w:hAnsi="宋体" w:cs="Arial" w:hint="eastAsia"/>
                <w:kern w:val="0"/>
                <w:sz w:val="18"/>
                <w:szCs w:val="18"/>
              </w:rPr>
              <w:t>无跳线、无断线</w:t>
            </w:r>
            <w:r w:rsidRPr="0050185B">
              <w:rPr>
                <w:rFonts w:ascii="Times New Roman" w:hAnsi="Times New Roman"/>
                <w:color w:val="000000"/>
                <w:sz w:val="18"/>
                <w:szCs w:val="18"/>
              </w:rPr>
              <w:t xml:space="preserve"> </w:t>
            </w:r>
            <w:r>
              <w:rPr>
                <w:rFonts w:ascii="Times New Roman" w:hAnsi="Times New Roman"/>
                <w:color w:val="000000"/>
                <w:sz w:val="18"/>
                <w:szCs w:val="18"/>
              </w:rPr>
              <w:t>，</w:t>
            </w:r>
            <w:r w:rsidRPr="0050185B">
              <w:rPr>
                <w:sz w:val="18"/>
                <w:szCs w:val="18"/>
              </w:rPr>
              <w:t>缝迹止口处应回针不小于</w:t>
            </w:r>
            <w:r>
              <w:rPr>
                <w:rFonts w:hint="eastAsia"/>
              </w:rPr>
              <w:t>1</w:t>
            </w:r>
            <w:r w:rsidRPr="0050185B">
              <w:rPr>
                <w:rFonts w:hint="eastAsia"/>
                <w:sz w:val="18"/>
                <w:szCs w:val="18"/>
              </w:rPr>
              <w:t>cm</w:t>
            </w:r>
          </w:p>
        </w:tc>
      </w:tr>
      <w:tr w:rsidR="00873027" w:rsidRPr="005B2BC8" w:rsidTr="00CC1243">
        <w:trPr>
          <w:trHeight w:val="454"/>
          <w:jc w:val="center"/>
        </w:trPr>
        <w:tc>
          <w:tcPr>
            <w:tcW w:w="637" w:type="pct"/>
            <w:vAlign w:val="center"/>
          </w:tcPr>
          <w:p w:rsidR="00873027" w:rsidRPr="0050185B" w:rsidRDefault="00873027" w:rsidP="00CC1243">
            <w:pPr>
              <w:snapToGrid w:val="0"/>
              <w:spacing w:beforeLines="20" w:afterLines="20"/>
              <w:jc w:val="center"/>
              <w:rPr>
                <w:rFonts w:ascii="Times New Roman" w:hAnsi="Times New Roman"/>
                <w:color w:val="000000"/>
                <w:sz w:val="18"/>
                <w:szCs w:val="18"/>
              </w:rPr>
            </w:pPr>
            <w:r>
              <w:rPr>
                <w:rFonts w:ascii="Times New Roman" w:hAnsi="Times New Roman" w:hint="eastAsia"/>
                <w:color w:val="000000"/>
                <w:sz w:val="18"/>
                <w:szCs w:val="18"/>
              </w:rPr>
              <w:t>5</w:t>
            </w:r>
          </w:p>
        </w:tc>
        <w:tc>
          <w:tcPr>
            <w:tcW w:w="874" w:type="pct"/>
            <w:shd w:val="clear" w:color="auto" w:fill="auto"/>
            <w:vAlign w:val="center"/>
          </w:tcPr>
          <w:p w:rsidR="00873027" w:rsidRPr="0050185B" w:rsidRDefault="00873027" w:rsidP="00CC1243">
            <w:pPr>
              <w:adjustRightInd w:val="0"/>
              <w:snapToGrid w:val="0"/>
              <w:jc w:val="center"/>
              <w:rPr>
                <w:color w:val="000000"/>
                <w:sz w:val="18"/>
                <w:szCs w:val="18"/>
              </w:rPr>
            </w:pPr>
            <w:r w:rsidRPr="0050185B">
              <w:rPr>
                <w:rFonts w:hint="eastAsia"/>
                <w:sz w:val="18"/>
                <w:szCs w:val="18"/>
              </w:rPr>
              <w:t>耳</w:t>
            </w:r>
            <w:r>
              <w:rPr>
                <w:rFonts w:hint="eastAsia"/>
                <w:sz w:val="18"/>
                <w:szCs w:val="18"/>
              </w:rPr>
              <w:t>袢</w:t>
            </w:r>
          </w:p>
        </w:tc>
        <w:tc>
          <w:tcPr>
            <w:tcW w:w="3489" w:type="pct"/>
            <w:shd w:val="clear" w:color="auto" w:fill="auto"/>
            <w:vAlign w:val="center"/>
          </w:tcPr>
          <w:p w:rsidR="00873027" w:rsidRPr="0050185B" w:rsidRDefault="00873027" w:rsidP="00CC1243">
            <w:pPr>
              <w:rPr>
                <w:rFonts w:ascii="Times New Roman"/>
                <w:color w:val="000000"/>
                <w:sz w:val="18"/>
                <w:szCs w:val="18"/>
              </w:rPr>
            </w:pPr>
            <w:r>
              <w:rPr>
                <w:rFonts w:hint="eastAsia"/>
                <w:sz w:val="18"/>
                <w:szCs w:val="18"/>
              </w:rPr>
              <w:t>用于</w:t>
            </w:r>
            <w:r w:rsidRPr="0050185B">
              <w:rPr>
                <w:rFonts w:hint="eastAsia"/>
                <w:sz w:val="18"/>
                <w:szCs w:val="18"/>
              </w:rPr>
              <w:t>与被套接合的耳</w:t>
            </w:r>
            <w:r w:rsidRPr="00C90F2F">
              <w:rPr>
                <w:rFonts w:hint="eastAsia"/>
                <w:color w:val="000000" w:themeColor="text1"/>
                <w:sz w:val="18"/>
                <w:szCs w:val="18"/>
              </w:rPr>
              <w:t>袢</w:t>
            </w:r>
            <w:r>
              <w:rPr>
                <w:rFonts w:hint="eastAsia"/>
                <w:color w:val="000000" w:themeColor="text1"/>
                <w:sz w:val="18"/>
                <w:szCs w:val="18"/>
              </w:rPr>
              <w:t>8</w:t>
            </w:r>
            <w:r w:rsidRPr="00C90F2F">
              <w:rPr>
                <w:rFonts w:hint="eastAsia"/>
                <w:color w:val="000000" w:themeColor="text1"/>
                <w:sz w:val="18"/>
                <w:szCs w:val="18"/>
              </w:rPr>
              <w:t>个：被</w:t>
            </w:r>
            <w:r w:rsidRPr="0050185B">
              <w:rPr>
                <w:rFonts w:hint="eastAsia"/>
                <w:sz w:val="18"/>
                <w:szCs w:val="18"/>
              </w:rPr>
              <w:t>子四角各一个，</w:t>
            </w:r>
            <w:r>
              <w:rPr>
                <w:rFonts w:hint="eastAsia"/>
                <w:sz w:val="18"/>
                <w:szCs w:val="18"/>
              </w:rPr>
              <w:t>每</w:t>
            </w:r>
            <w:r w:rsidRPr="0050185B">
              <w:rPr>
                <w:rFonts w:hint="eastAsia"/>
                <w:sz w:val="18"/>
                <w:szCs w:val="18"/>
              </w:rPr>
              <w:t>边居中各一个</w:t>
            </w:r>
            <w:r>
              <w:rPr>
                <w:rFonts w:hint="eastAsia"/>
                <w:sz w:val="18"/>
                <w:szCs w:val="18"/>
              </w:rPr>
              <w:t>。</w:t>
            </w:r>
          </w:p>
        </w:tc>
      </w:tr>
      <w:tr w:rsidR="00873027" w:rsidRPr="005B2BC8" w:rsidTr="00CC1243">
        <w:trPr>
          <w:trHeight w:val="454"/>
          <w:jc w:val="center"/>
        </w:trPr>
        <w:tc>
          <w:tcPr>
            <w:tcW w:w="637" w:type="pct"/>
            <w:vAlign w:val="center"/>
          </w:tcPr>
          <w:p w:rsidR="00873027" w:rsidRPr="0050185B" w:rsidRDefault="00873027" w:rsidP="00CC1243">
            <w:pPr>
              <w:snapToGrid w:val="0"/>
              <w:spacing w:beforeLines="20" w:afterLines="20"/>
              <w:jc w:val="center"/>
              <w:rPr>
                <w:rFonts w:ascii="Times New Roman" w:hAnsi="Times New Roman"/>
                <w:color w:val="000000"/>
                <w:sz w:val="18"/>
                <w:szCs w:val="18"/>
              </w:rPr>
            </w:pPr>
            <w:r>
              <w:rPr>
                <w:rFonts w:ascii="Times New Roman" w:hAnsi="Times New Roman" w:hint="eastAsia"/>
                <w:color w:val="000000"/>
                <w:sz w:val="18"/>
                <w:szCs w:val="18"/>
              </w:rPr>
              <w:t>6</w:t>
            </w:r>
          </w:p>
        </w:tc>
        <w:tc>
          <w:tcPr>
            <w:tcW w:w="874" w:type="pct"/>
            <w:shd w:val="clear" w:color="auto" w:fill="auto"/>
            <w:vAlign w:val="center"/>
          </w:tcPr>
          <w:p w:rsidR="00873027" w:rsidRDefault="00873027" w:rsidP="00CC1243">
            <w:pPr>
              <w:widowControl/>
              <w:spacing w:beforeLines="20" w:afterLines="20"/>
              <w:jc w:val="center"/>
              <w:rPr>
                <w:rFonts w:hAnsi="宋体" w:cs="Arial"/>
                <w:kern w:val="0"/>
                <w:sz w:val="18"/>
                <w:szCs w:val="18"/>
              </w:rPr>
            </w:pPr>
            <w:r>
              <w:rPr>
                <w:rFonts w:hAnsi="宋体" w:cs="Arial" w:hint="eastAsia"/>
                <w:kern w:val="0"/>
                <w:sz w:val="18"/>
                <w:szCs w:val="18"/>
              </w:rPr>
              <w:t>嵌线</w:t>
            </w:r>
          </w:p>
        </w:tc>
        <w:tc>
          <w:tcPr>
            <w:tcW w:w="3489" w:type="pct"/>
            <w:shd w:val="clear" w:color="auto" w:fill="auto"/>
            <w:vAlign w:val="center"/>
          </w:tcPr>
          <w:p w:rsidR="00873027" w:rsidRDefault="00873027" w:rsidP="00CC1243">
            <w:pPr>
              <w:widowControl/>
              <w:spacing w:beforeLines="20" w:afterLines="20"/>
              <w:rPr>
                <w:rFonts w:hAnsi="宋体" w:cs="Arial"/>
                <w:kern w:val="0"/>
                <w:sz w:val="18"/>
                <w:szCs w:val="18"/>
              </w:rPr>
            </w:pPr>
            <w:r>
              <w:rPr>
                <w:rFonts w:hAnsi="宋体" w:cs="Arial" w:hint="eastAsia"/>
                <w:kern w:val="0"/>
                <w:sz w:val="18"/>
                <w:szCs w:val="18"/>
              </w:rPr>
              <w:t>粗细均匀</w:t>
            </w:r>
          </w:p>
        </w:tc>
      </w:tr>
      <w:tr w:rsidR="00873027" w:rsidRPr="005B2BC8" w:rsidTr="00CC1243">
        <w:trPr>
          <w:trHeight w:val="454"/>
          <w:jc w:val="center"/>
        </w:trPr>
        <w:tc>
          <w:tcPr>
            <w:tcW w:w="637" w:type="pct"/>
            <w:vAlign w:val="center"/>
          </w:tcPr>
          <w:p w:rsidR="00873027" w:rsidRPr="0050185B" w:rsidRDefault="00873027" w:rsidP="00CC1243">
            <w:pPr>
              <w:snapToGrid w:val="0"/>
              <w:spacing w:beforeLines="20" w:afterLines="20"/>
              <w:jc w:val="center"/>
              <w:rPr>
                <w:rFonts w:ascii="Times New Roman" w:hAnsi="Times New Roman"/>
                <w:color w:val="000000"/>
                <w:sz w:val="18"/>
                <w:szCs w:val="18"/>
              </w:rPr>
            </w:pPr>
            <w:r>
              <w:rPr>
                <w:rFonts w:ascii="Times New Roman" w:hAnsi="Times New Roman" w:hint="eastAsia"/>
                <w:color w:val="000000"/>
                <w:sz w:val="18"/>
                <w:szCs w:val="18"/>
              </w:rPr>
              <w:t>7</w:t>
            </w:r>
          </w:p>
        </w:tc>
        <w:tc>
          <w:tcPr>
            <w:tcW w:w="874" w:type="pct"/>
            <w:shd w:val="clear" w:color="auto" w:fill="auto"/>
            <w:vAlign w:val="center"/>
          </w:tcPr>
          <w:p w:rsidR="00873027" w:rsidRPr="005B2BC8"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Pr>
                <w:rFonts w:ascii="Times New Roman" w:hAnsi="Times New Roman"/>
                <w:kern w:val="0"/>
                <w:sz w:val="18"/>
                <w:szCs w:val="18"/>
              </w:rPr>
              <w:t>填充物</w:t>
            </w:r>
          </w:p>
        </w:tc>
        <w:tc>
          <w:tcPr>
            <w:tcW w:w="3489" w:type="pct"/>
            <w:shd w:val="clear" w:color="auto" w:fill="auto"/>
            <w:vAlign w:val="center"/>
          </w:tcPr>
          <w:p w:rsidR="00873027" w:rsidRPr="005B2BC8" w:rsidRDefault="00873027" w:rsidP="00CC1243">
            <w:pPr>
              <w:autoSpaceDE w:val="0"/>
              <w:autoSpaceDN w:val="0"/>
              <w:adjustRightInd w:val="0"/>
              <w:snapToGrid w:val="0"/>
              <w:spacing w:beforeLines="20" w:afterLines="20"/>
              <w:rPr>
                <w:rFonts w:ascii="Times New Roman" w:hAnsi="Times New Roman"/>
                <w:kern w:val="0"/>
                <w:sz w:val="18"/>
                <w:szCs w:val="18"/>
              </w:rPr>
            </w:pPr>
            <w:r>
              <w:rPr>
                <w:rFonts w:ascii="Times New Roman" w:hAnsi="Times New Roman"/>
                <w:kern w:val="0"/>
                <w:sz w:val="18"/>
                <w:szCs w:val="18"/>
              </w:rPr>
              <w:t>厚薄整体均匀，</w:t>
            </w:r>
            <w:r w:rsidRPr="004B49BE">
              <w:rPr>
                <w:rFonts w:ascii="Times New Roman" w:hAnsi="Times New Roman" w:hint="eastAsia"/>
                <w:kern w:val="0"/>
                <w:sz w:val="18"/>
                <w:szCs w:val="18"/>
              </w:rPr>
              <w:t>大小相同的绗缝格内充绒量应一致</w:t>
            </w:r>
          </w:p>
        </w:tc>
      </w:tr>
      <w:tr w:rsidR="00873027" w:rsidRPr="005B2BC8" w:rsidTr="00CC1243">
        <w:trPr>
          <w:trHeight w:val="454"/>
          <w:jc w:val="center"/>
        </w:trPr>
        <w:tc>
          <w:tcPr>
            <w:tcW w:w="5000" w:type="pct"/>
            <w:gridSpan w:val="3"/>
            <w:vAlign w:val="center"/>
          </w:tcPr>
          <w:p w:rsidR="00873027" w:rsidRPr="00C90F2F" w:rsidRDefault="00873027" w:rsidP="00CC1243">
            <w:pPr>
              <w:autoSpaceDE w:val="0"/>
              <w:autoSpaceDN w:val="0"/>
              <w:adjustRightInd w:val="0"/>
              <w:snapToGrid w:val="0"/>
              <w:spacing w:beforeLines="20" w:afterLines="20"/>
              <w:rPr>
                <w:rFonts w:ascii="Times New Roman" w:eastAsiaTheme="minorEastAsia" w:hAnsi="Times New Roman"/>
                <w:kern w:val="0"/>
                <w:sz w:val="18"/>
                <w:szCs w:val="18"/>
              </w:rPr>
            </w:pPr>
            <w:r w:rsidRPr="00C90F2F">
              <w:rPr>
                <w:rFonts w:ascii="Times New Roman" w:eastAsiaTheme="minorEastAsia" w:hAnsi="Times New Roman"/>
                <w:kern w:val="0"/>
                <w:sz w:val="18"/>
                <w:szCs w:val="18"/>
              </w:rPr>
              <w:t xml:space="preserve">  </w:t>
            </w:r>
            <w:r w:rsidRPr="00C90F2F">
              <w:rPr>
                <w:rFonts w:ascii="Times New Roman" w:eastAsiaTheme="minorEastAsia" w:hAnsiTheme="minorEastAsia"/>
                <w:color w:val="000000"/>
                <w:sz w:val="18"/>
                <w:szCs w:val="18"/>
              </w:rPr>
              <w:t>注</w:t>
            </w:r>
            <w:r w:rsidRPr="00C90F2F">
              <w:rPr>
                <w:rFonts w:ascii="Times New Roman" w:eastAsiaTheme="minorEastAsia" w:hAnsi="Times New Roman"/>
                <w:color w:val="000000"/>
                <w:sz w:val="18"/>
                <w:szCs w:val="18"/>
              </w:rPr>
              <w:t>1</w:t>
            </w:r>
            <w:r w:rsidRPr="00C90F2F">
              <w:rPr>
                <w:rFonts w:ascii="Times New Roman" w:eastAsiaTheme="minorEastAsia" w:hAnsiTheme="minorEastAsia"/>
                <w:color w:val="000000"/>
                <w:sz w:val="18"/>
                <w:szCs w:val="18"/>
              </w:rPr>
              <w:t>：</w:t>
            </w:r>
            <w:r w:rsidRPr="00C90F2F">
              <w:rPr>
                <w:rFonts w:ascii="Times New Roman" w:eastAsiaTheme="minorEastAsia" w:hAnsiTheme="minorEastAsia"/>
                <w:kern w:val="0"/>
                <w:sz w:val="18"/>
                <w:szCs w:val="18"/>
              </w:rPr>
              <w:t>序号</w:t>
            </w:r>
            <w:r w:rsidRPr="00C90F2F">
              <w:rPr>
                <w:rFonts w:ascii="Times New Roman" w:eastAsiaTheme="minorEastAsia" w:hAnsi="Times New Roman"/>
                <w:kern w:val="0"/>
                <w:sz w:val="18"/>
                <w:szCs w:val="18"/>
              </w:rPr>
              <w:t>1-</w:t>
            </w:r>
            <w:r>
              <w:rPr>
                <w:rFonts w:ascii="Times New Roman" w:eastAsiaTheme="minorEastAsia" w:hAnsi="Times New Roman" w:hint="eastAsia"/>
                <w:kern w:val="0"/>
                <w:sz w:val="18"/>
                <w:szCs w:val="18"/>
              </w:rPr>
              <w:t>7</w:t>
            </w:r>
            <w:r w:rsidRPr="00C90F2F">
              <w:rPr>
                <w:rFonts w:ascii="Times New Roman" w:eastAsiaTheme="minorEastAsia" w:hAnsiTheme="minorEastAsia"/>
                <w:kern w:val="0"/>
                <w:sz w:val="18"/>
                <w:szCs w:val="18"/>
              </w:rPr>
              <w:t>为感观检验项目。</w:t>
            </w:r>
            <w:r w:rsidRPr="00C90F2F">
              <w:rPr>
                <w:rFonts w:ascii="Times New Roman" w:eastAsiaTheme="minorEastAsia" w:hAnsi="Times New Roman"/>
                <w:kern w:val="0"/>
                <w:sz w:val="18"/>
                <w:szCs w:val="18"/>
              </w:rPr>
              <w:t xml:space="preserve">  </w:t>
            </w:r>
          </w:p>
          <w:p w:rsidR="00873027" w:rsidRPr="00C90F2F" w:rsidRDefault="00873027" w:rsidP="00CC1243">
            <w:pPr>
              <w:autoSpaceDE w:val="0"/>
              <w:autoSpaceDN w:val="0"/>
              <w:adjustRightInd w:val="0"/>
              <w:snapToGrid w:val="0"/>
              <w:spacing w:beforeLines="20" w:afterLines="20"/>
              <w:ind w:firstLineChars="100" w:firstLine="180"/>
              <w:rPr>
                <w:rFonts w:ascii="Times New Roman" w:eastAsiaTheme="minorEastAsia" w:hAnsi="Times New Roman"/>
                <w:kern w:val="0"/>
                <w:sz w:val="18"/>
                <w:szCs w:val="18"/>
              </w:rPr>
            </w:pPr>
            <w:r w:rsidRPr="00C90F2F">
              <w:rPr>
                <w:rFonts w:ascii="Times New Roman" w:eastAsiaTheme="minorEastAsia" w:hAnsiTheme="minorEastAsia"/>
                <w:kern w:val="0"/>
                <w:sz w:val="18"/>
                <w:szCs w:val="18"/>
              </w:rPr>
              <w:t>注</w:t>
            </w:r>
            <w:r w:rsidRPr="00C90F2F">
              <w:rPr>
                <w:rFonts w:ascii="Times New Roman" w:eastAsiaTheme="minorEastAsia" w:hAnsi="Times New Roman"/>
                <w:kern w:val="0"/>
                <w:sz w:val="18"/>
                <w:szCs w:val="18"/>
              </w:rPr>
              <w:t>2</w:t>
            </w:r>
            <w:r w:rsidRPr="00C90F2F">
              <w:rPr>
                <w:rFonts w:ascii="Times New Roman" w:eastAsiaTheme="minorEastAsia" w:hAnsiTheme="minorEastAsia"/>
                <w:kern w:val="0"/>
                <w:sz w:val="18"/>
                <w:szCs w:val="18"/>
              </w:rPr>
              <w:t>：</w:t>
            </w:r>
            <w:r w:rsidRPr="00C90F2F">
              <w:rPr>
                <w:rFonts w:ascii="Times New Roman" w:eastAsiaTheme="minorEastAsia" w:hAnsiTheme="minorEastAsia"/>
                <w:color w:val="000000"/>
                <w:sz w:val="18"/>
                <w:szCs w:val="18"/>
              </w:rPr>
              <w:t>采用适宜的缝纫条件（例如：棉或涤棉缝纫线</w:t>
            </w:r>
            <w:r w:rsidRPr="00C90F2F">
              <w:rPr>
                <w:rFonts w:ascii="Times New Roman" w:eastAsiaTheme="minorEastAsia" w:hAnsiTheme="minorEastAsia"/>
                <w:sz w:val="18"/>
                <w:szCs w:val="18"/>
              </w:rPr>
              <w:t>、</w:t>
            </w:r>
            <w:r w:rsidRPr="00C90F2F">
              <w:rPr>
                <w:rFonts w:ascii="Times New Roman" w:eastAsiaTheme="minorEastAsia" w:hAnsi="Times New Roman"/>
                <w:sz w:val="18"/>
                <w:szCs w:val="18"/>
              </w:rPr>
              <w:t>14</w:t>
            </w:r>
            <w:r w:rsidRPr="00C90F2F">
              <w:rPr>
                <w:rFonts w:ascii="Times New Roman" w:eastAsiaTheme="minorEastAsia" w:hAnsiTheme="minorEastAsia"/>
                <w:sz w:val="18"/>
                <w:szCs w:val="18"/>
              </w:rPr>
              <w:t>号或更细的缝针</w:t>
            </w:r>
            <w:r w:rsidRPr="00C90F2F">
              <w:rPr>
                <w:rFonts w:ascii="Times New Roman" w:eastAsiaTheme="minorEastAsia" w:hAnsiTheme="minorEastAsia"/>
                <w:color w:val="000000"/>
                <w:sz w:val="18"/>
                <w:szCs w:val="18"/>
              </w:rPr>
              <w:t>），有利于提高产品的防钻绒性能。</w:t>
            </w:r>
          </w:p>
        </w:tc>
      </w:tr>
    </w:tbl>
    <w:p w:rsidR="00873027" w:rsidRDefault="00873027" w:rsidP="00873027">
      <w:pPr>
        <w:snapToGrid w:val="0"/>
        <w:spacing w:line="360" w:lineRule="atLeast"/>
      </w:pPr>
    </w:p>
    <w:p w:rsidR="00873027" w:rsidRDefault="00873027" w:rsidP="00873027">
      <w:pPr>
        <w:snapToGrid w:val="0"/>
        <w:spacing w:line="360" w:lineRule="auto"/>
      </w:pPr>
      <w:r>
        <w:rPr>
          <w:rFonts w:hint="eastAsia"/>
        </w:rPr>
        <w:t xml:space="preserve">3.4  </w:t>
      </w:r>
      <w:r>
        <w:rPr>
          <w:rFonts w:hint="eastAsia"/>
        </w:rPr>
        <w:t>成品质量</w:t>
      </w:r>
      <w:r>
        <w:rPr>
          <w:rFonts w:hint="eastAsia"/>
        </w:rPr>
        <w:t xml:space="preserve"> </w:t>
      </w:r>
    </w:p>
    <w:p w:rsidR="00873027" w:rsidRPr="00F74F3D" w:rsidRDefault="00873027" w:rsidP="00873027">
      <w:pPr>
        <w:snapToGrid w:val="0"/>
        <w:spacing w:line="360" w:lineRule="auto"/>
        <w:ind w:firstLineChars="300" w:firstLine="630"/>
      </w:pPr>
      <w:r>
        <w:rPr>
          <w:rFonts w:hint="eastAsia"/>
        </w:rPr>
        <w:t>被子的成品质量</w:t>
      </w:r>
      <w:r w:rsidRPr="00FD75B0">
        <w:rPr>
          <w:rFonts w:hint="eastAsia"/>
        </w:rPr>
        <w:t>应符合表</w:t>
      </w:r>
      <w:r>
        <w:rPr>
          <w:rFonts w:hint="eastAsia"/>
        </w:rPr>
        <w:t>4</w:t>
      </w:r>
      <w:r w:rsidRPr="00FD75B0">
        <w:rPr>
          <w:rFonts w:hint="eastAsia"/>
        </w:rPr>
        <w:t>的要求</w:t>
      </w:r>
      <w:r>
        <w:rPr>
          <w:rFonts w:hint="eastAsia"/>
        </w:rPr>
        <w:t>。</w:t>
      </w:r>
    </w:p>
    <w:p w:rsidR="00873027" w:rsidRDefault="00873027" w:rsidP="00873027">
      <w:pPr>
        <w:pStyle w:val="af"/>
        <w:spacing w:beforeLines="0" w:afterLines="0"/>
        <w:ind w:left="0" w:firstLine="0"/>
        <w:rPr>
          <w:rFonts w:ascii="Times New Roman"/>
        </w:rPr>
      </w:pPr>
      <w:r>
        <w:rPr>
          <w:rFonts w:ascii="Times New Roman" w:hint="eastAsia"/>
        </w:rPr>
        <w:t>表</w:t>
      </w:r>
      <w:r>
        <w:rPr>
          <w:rFonts w:ascii="Times New Roman" w:hint="eastAsia"/>
        </w:rPr>
        <w:t>4</w:t>
      </w:r>
    </w:p>
    <w:tbl>
      <w:tblPr>
        <w:tblW w:w="4658" w:type="pct"/>
        <w:jc w:val="center"/>
        <w:tblInd w:w="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1558"/>
        <w:gridCol w:w="6223"/>
      </w:tblGrid>
      <w:tr w:rsidR="00873027" w:rsidRPr="005D0A61" w:rsidTr="00CC1243">
        <w:trPr>
          <w:trHeight w:val="454"/>
          <w:jc w:val="center"/>
        </w:trPr>
        <w:tc>
          <w:tcPr>
            <w:tcW w:w="636" w:type="pct"/>
            <w:vAlign w:val="center"/>
          </w:tcPr>
          <w:p w:rsidR="00873027" w:rsidRPr="005D0A61"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sidRPr="005D0A61">
              <w:rPr>
                <w:rFonts w:ascii="Times New Roman" w:hAnsi="Times New Roman"/>
                <w:kern w:val="0"/>
                <w:sz w:val="18"/>
                <w:szCs w:val="18"/>
              </w:rPr>
              <w:t>序号</w:t>
            </w:r>
          </w:p>
        </w:tc>
        <w:tc>
          <w:tcPr>
            <w:tcW w:w="874" w:type="pct"/>
            <w:shd w:val="clear" w:color="auto" w:fill="auto"/>
            <w:vAlign w:val="center"/>
          </w:tcPr>
          <w:p w:rsidR="00873027" w:rsidRPr="005D0A61"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sidRPr="005D0A61">
              <w:rPr>
                <w:rFonts w:ascii="Times New Roman" w:hAnsi="Times New Roman"/>
                <w:kern w:val="0"/>
                <w:sz w:val="18"/>
                <w:szCs w:val="18"/>
              </w:rPr>
              <w:t>项</w:t>
            </w:r>
            <w:r w:rsidRPr="005D0A61">
              <w:rPr>
                <w:rFonts w:ascii="Times New Roman" w:hAnsi="Times New Roman"/>
                <w:kern w:val="0"/>
                <w:sz w:val="18"/>
                <w:szCs w:val="18"/>
              </w:rPr>
              <w:t xml:space="preserve">    </w:t>
            </w:r>
            <w:r w:rsidRPr="005D0A61">
              <w:rPr>
                <w:rFonts w:ascii="Times New Roman" w:hAnsi="Times New Roman"/>
                <w:kern w:val="0"/>
                <w:sz w:val="18"/>
                <w:szCs w:val="18"/>
              </w:rPr>
              <w:t>目</w:t>
            </w:r>
          </w:p>
        </w:tc>
        <w:tc>
          <w:tcPr>
            <w:tcW w:w="3490" w:type="pct"/>
            <w:shd w:val="clear" w:color="auto" w:fill="auto"/>
            <w:vAlign w:val="center"/>
          </w:tcPr>
          <w:p w:rsidR="00873027" w:rsidRPr="005D0A61"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sidRPr="005D0A61">
              <w:rPr>
                <w:rFonts w:ascii="Times New Roman" w:hAnsi="Times New Roman"/>
                <w:kern w:val="0"/>
                <w:sz w:val="18"/>
                <w:szCs w:val="18"/>
              </w:rPr>
              <w:t>要</w:t>
            </w:r>
            <w:r w:rsidRPr="005D0A61">
              <w:rPr>
                <w:rFonts w:ascii="Times New Roman" w:hAnsi="Times New Roman"/>
                <w:kern w:val="0"/>
                <w:sz w:val="18"/>
                <w:szCs w:val="18"/>
              </w:rPr>
              <w:t xml:space="preserve">   </w:t>
            </w:r>
            <w:r w:rsidRPr="005D0A61">
              <w:rPr>
                <w:rFonts w:ascii="Times New Roman" w:hAnsi="Times New Roman"/>
                <w:kern w:val="0"/>
                <w:sz w:val="18"/>
                <w:szCs w:val="18"/>
              </w:rPr>
              <w:t>求</w:t>
            </w:r>
          </w:p>
        </w:tc>
      </w:tr>
      <w:tr w:rsidR="00873027" w:rsidRPr="0074085C" w:rsidTr="00CC1243">
        <w:trPr>
          <w:trHeight w:val="454"/>
          <w:jc w:val="center"/>
        </w:trPr>
        <w:tc>
          <w:tcPr>
            <w:tcW w:w="636" w:type="pct"/>
            <w:vAlign w:val="center"/>
          </w:tcPr>
          <w:p w:rsidR="00873027" w:rsidRPr="0074085C" w:rsidRDefault="00873027" w:rsidP="00CC1243">
            <w:pPr>
              <w:snapToGrid w:val="0"/>
              <w:spacing w:beforeLines="20" w:afterLines="20"/>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p>
        </w:tc>
        <w:tc>
          <w:tcPr>
            <w:tcW w:w="874" w:type="pct"/>
            <w:shd w:val="clear" w:color="auto" w:fill="auto"/>
            <w:vAlign w:val="center"/>
          </w:tcPr>
          <w:p w:rsidR="00873027" w:rsidRPr="0074085C" w:rsidRDefault="00873027" w:rsidP="00CC1243">
            <w:pPr>
              <w:pStyle w:val="a6"/>
              <w:snapToGrid w:val="0"/>
              <w:spacing w:beforeLines="20" w:afterLines="20"/>
              <w:ind w:firstLineChars="0" w:firstLine="0"/>
              <w:jc w:val="center"/>
              <w:rPr>
                <w:rFonts w:ascii="Times New Roman" w:hAnsi="Times New Roman"/>
                <w:color w:val="000000" w:themeColor="text1"/>
                <w:sz w:val="18"/>
                <w:szCs w:val="18"/>
              </w:rPr>
            </w:pPr>
            <w:r w:rsidRPr="0074085C">
              <w:rPr>
                <w:rFonts w:ascii="Times New Roman" w:hAnsi="Times New Roman"/>
                <w:color w:val="000000" w:themeColor="text1"/>
                <w:sz w:val="18"/>
                <w:szCs w:val="18"/>
              </w:rPr>
              <w:t>填充物</w:t>
            </w:r>
          </w:p>
        </w:tc>
        <w:tc>
          <w:tcPr>
            <w:tcW w:w="3490" w:type="pct"/>
            <w:shd w:val="clear" w:color="auto" w:fill="auto"/>
            <w:vAlign w:val="center"/>
          </w:tcPr>
          <w:p w:rsidR="00873027" w:rsidRPr="0074085C" w:rsidRDefault="00873027" w:rsidP="00CC1243">
            <w:pPr>
              <w:snapToGrid w:val="0"/>
              <w:spacing w:beforeLines="20" w:afterLines="20"/>
              <w:rPr>
                <w:rFonts w:ascii="Times New Roman" w:hAnsi="Times New Roman"/>
                <w:color w:val="000000" w:themeColor="text1"/>
                <w:sz w:val="18"/>
                <w:szCs w:val="18"/>
              </w:rPr>
            </w:pPr>
            <w:r w:rsidRPr="0074085C">
              <w:rPr>
                <w:rFonts w:ascii="Times New Roman" w:hAnsi="Times New Roman"/>
                <w:color w:val="000000" w:themeColor="text1"/>
                <w:sz w:val="18"/>
                <w:szCs w:val="18"/>
              </w:rPr>
              <w:t>质量偏差率不超过</w:t>
            </w:r>
            <w:r w:rsidRPr="0074085C">
              <w:rPr>
                <w:rFonts w:ascii="Times New Roman" w:hAnsi="Times New Roman" w:hint="eastAsia"/>
                <w:color w:val="000000" w:themeColor="text1"/>
                <w:sz w:val="18"/>
                <w:szCs w:val="18"/>
              </w:rPr>
              <w:t xml:space="preserve"> </w:t>
            </w:r>
            <w:r w:rsidRPr="0074085C">
              <w:rPr>
                <w:rFonts w:hAnsi="宋体" w:cs="Arial" w:hint="eastAsia"/>
                <w:color w:val="000000" w:themeColor="text1"/>
                <w:kern w:val="0"/>
                <w:sz w:val="18"/>
                <w:szCs w:val="18"/>
              </w:rPr>
              <w:t>-5 %</w:t>
            </w:r>
          </w:p>
        </w:tc>
      </w:tr>
      <w:tr w:rsidR="00873027" w:rsidRPr="0074085C" w:rsidTr="00CC1243">
        <w:trPr>
          <w:trHeight w:val="454"/>
          <w:jc w:val="center"/>
        </w:trPr>
        <w:tc>
          <w:tcPr>
            <w:tcW w:w="636" w:type="pct"/>
            <w:vAlign w:val="center"/>
          </w:tcPr>
          <w:p w:rsidR="00873027" w:rsidRPr="0074085C" w:rsidRDefault="00873027" w:rsidP="00CC1243">
            <w:pPr>
              <w:snapToGrid w:val="0"/>
              <w:spacing w:beforeLines="20" w:afterLines="20"/>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2</w:t>
            </w:r>
          </w:p>
        </w:tc>
        <w:tc>
          <w:tcPr>
            <w:tcW w:w="874" w:type="pct"/>
            <w:shd w:val="clear" w:color="auto" w:fill="auto"/>
            <w:vAlign w:val="center"/>
          </w:tcPr>
          <w:p w:rsidR="00873027" w:rsidRPr="0074085C" w:rsidRDefault="00873027" w:rsidP="00CC1243">
            <w:pPr>
              <w:widowControl/>
              <w:spacing w:beforeLines="20" w:afterLines="20"/>
              <w:jc w:val="center"/>
              <w:rPr>
                <w:rFonts w:hAnsi="宋体" w:cs="Arial"/>
                <w:color w:val="000000" w:themeColor="text1"/>
                <w:kern w:val="0"/>
                <w:sz w:val="18"/>
                <w:szCs w:val="18"/>
              </w:rPr>
            </w:pPr>
            <w:r w:rsidRPr="0074085C">
              <w:rPr>
                <w:rFonts w:hAnsi="宋体" w:cs="Arial" w:hint="eastAsia"/>
                <w:color w:val="000000" w:themeColor="text1"/>
                <w:kern w:val="0"/>
                <w:sz w:val="18"/>
                <w:szCs w:val="18"/>
              </w:rPr>
              <w:t>规格尺寸</w:t>
            </w:r>
          </w:p>
        </w:tc>
        <w:tc>
          <w:tcPr>
            <w:tcW w:w="3490" w:type="pct"/>
            <w:shd w:val="clear" w:color="auto" w:fill="auto"/>
            <w:vAlign w:val="center"/>
          </w:tcPr>
          <w:p w:rsidR="00873027" w:rsidRPr="0074085C" w:rsidRDefault="00873027" w:rsidP="00CC1243">
            <w:pPr>
              <w:widowControl/>
              <w:spacing w:beforeLines="20" w:afterLines="20"/>
              <w:rPr>
                <w:rFonts w:hAnsi="宋体" w:cs="Arial"/>
                <w:color w:val="000000" w:themeColor="text1"/>
                <w:kern w:val="0"/>
                <w:sz w:val="18"/>
                <w:szCs w:val="18"/>
              </w:rPr>
            </w:pPr>
            <w:r w:rsidRPr="0074085C">
              <w:rPr>
                <w:rFonts w:hAnsi="宋体" w:cs="Arial" w:hint="eastAsia"/>
                <w:color w:val="000000" w:themeColor="text1"/>
                <w:kern w:val="0"/>
                <w:sz w:val="18"/>
                <w:szCs w:val="18"/>
              </w:rPr>
              <w:t>与标称的规格尺寸差异不超过</w:t>
            </w:r>
            <w:r w:rsidRPr="0074085C">
              <w:rPr>
                <w:rFonts w:hAnsi="宋体" w:cs="Arial" w:hint="eastAsia"/>
                <w:color w:val="000000" w:themeColor="text1"/>
                <w:kern w:val="0"/>
                <w:sz w:val="18"/>
                <w:szCs w:val="18"/>
              </w:rPr>
              <w:t>-2.0 % ~ +4.0 %</w:t>
            </w:r>
          </w:p>
        </w:tc>
      </w:tr>
      <w:tr w:rsidR="00873027" w:rsidRPr="005D0A61" w:rsidTr="00CC1243">
        <w:trPr>
          <w:trHeight w:val="454"/>
          <w:jc w:val="center"/>
        </w:trPr>
        <w:tc>
          <w:tcPr>
            <w:tcW w:w="636" w:type="pct"/>
            <w:vAlign w:val="center"/>
          </w:tcPr>
          <w:p w:rsidR="00873027" w:rsidRDefault="00873027" w:rsidP="00CC1243">
            <w:pPr>
              <w:snapToGrid w:val="0"/>
              <w:spacing w:beforeLines="20" w:afterLines="20"/>
              <w:jc w:val="center"/>
              <w:rPr>
                <w:rFonts w:ascii="Times New Roman" w:hAnsi="Times New Roman"/>
                <w:color w:val="000000"/>
                <w:sz w:val="18"/>
                <w:szCs w:val="18"/>
              </w:rPr>
            </w:pPr>
            <w:r>
              <w:rPr>
                <w:rFonts w:ascii="Times New Roman" w:hAnsi="Times New Roman" w:hint="eastAsia"/>
                <w:color w:val="000000"/>
                <w:sz w:val="18"/>
                <w:szCs w:val="18"/>
              </w:rPr>
              <w:t>3</w:t>
            </w:r>
          </w:p>
        </w:tc>
        <w:tc>
          <w:tcPr>
            <w:tcW w:w="874" w:type="pct"/>
            <w:shd w:val="clear" w:color="auto" w:fill="auto"/>
            <w:vAlign w:val="center"/>
          </w:tcPr>
          <w:p w:rsidR="00873027" w:rsidRPr="005D0A61" w:rsidRDefault="00873027" w:rsidP="00CC1243">
            <w:pPr>
              <w:pStyle w:val="a6"/>
              <w:snapToGrid w:val="0"/>
              <w:spacing w:beforeLines="20" w:afterLines="20"/>
              <w:ind w:firstLineChars="0" w:firstLine="0"/>
              <w:jc w:val="center"/>
              <w:rPr>
                <w:rFonts w:ascii="Times New Roman" w:hAnsi="Times New Roman"/>
                <w:color w:val="000000"/>
                <w:sz w:val="18"/>
                <w:szCs w:val="18"/>
              </w:rPr>
            </w:pPr>
            <w:r>
              <w:rPr>
                <w:rFonts w:ascii="Times New Roman" w:hAnsi="Times New Roman"/>
                <w:color w:val="000000"/>
                <w:sz w:val="18"/>
                <w:szCs w:val="18"/>
              </w:rPr>
              <w:t>残留针</w:t>
            </w:r>
          </w:p>
        </w:tc>
        <w:tc>
          <w:tcPr>
            <w:tcW w:w="3490" w:type="pct"/>
            <w:shd w:val="clear" w:color="auto" w:fill="auto"/>
            <w:vAlign w:val="center"/>
          </w:tcPr>
          <w:p w:rsidR="00873027" w:rsidRPr="005D0A61" w:rsidRDefault="00873027" w:rsidP="00CC1243">
            <w:pPr>
              <w:snapToGrid w:val="0"/>
              <w:spacing w:beforeLines="20" w:afterLines="20"/>
              <w:rPr>
                <w:rFonts w:ascii="Times New Roman" w:hAnsi="Times New Roman"/>
                <w:color w:val="000000"/>
                <w:sz w:val="18"/>
                <w:szCs w:val="18"/>
              </w:rPr>
            </w:pPr>
            <w:r>
              <w:rPr>
                <w:rFonts w:ascii="Times New Roman" w:hAnsi="Times New Roman"/>
                <w:color w:val="000000"/>
                <w:sz w:val="18"/>
                <w:szCs w:val="18"/>
              </w:rPr>
              <w:t>不允许有残留的缝针等锐利物</w:t>
            </w:r>
          </w:p>
        </w:tc>
      </w:tr>
      <w:tr w:rsidR="00873027" w:rsidRPr="005D0A61" w:rsidTr="00CC1243">
        <w:trPr>
          <w:trHeight w:val="454"/>
          <w:jc w:val="center"/>
        </w:trPr>
        <w:tc>
          <w:tcPr>
            <w:tcW w:w="636" w:type="pct"/>
            <w:vAlign w:val="center"/>
          </w:tcPr>
          <w:p w:rsidR="00873027" w:rsidRPr="001E7D97" w:rsidRDefault="00873027" w:rsidP="00CC1243">
            <w:pPr>
              <w:autoSpaceDE w:val="0"/>
              <w:autoSpaceDN w:val="0"/>
              <w:adjustRightInd w:val="0"/>
              <w:snapToGrid w:val="0"/>
              <w:spacing w:beforeLines="20" w:afterLines="20"/>
              <w:jc w:val="center"/>
              <w:rPr>
                <w:rFonts w:ascii="Times New Roman" w:hAnsi="Times New Roman"/>
                <w:kern w:val="0"/>
                <w:sz w:val="18"/>
                <w:szCs w:val="18"/>
              </w:rPr>
            </w:pPr>
            <w:r>
              <w:rPr>
                <w:rFonts w:ascii="Times New Roman" w:hAnsi="Times New Roman" w:hint="eastAsia"/>
                <w:kern w:val="0"/>
                <w:sz w:val="18"/>
                <w:szCs w:val="18"/>
              </w:rPr>
              <w:t>4</w:t>
            </w:r>
          </w:p>
        </w:tc>
        <w:tc>
          <w:tcPr>
            <w:tcW w:w="874" w:type="pct"/>
            <w:shd w:val="clear" w:color="auto" w:fill="auto"/>
            <w:vAlign w:val="center"/>
          </w:tcPr>
          <w:p w:rsidR="00873027" w:rsidRPr="001E7D97" w:rsidRDefault="00873027" w:rsidP="00CC1243">
            <w:pPr>
              <w:widowControl/>
              <w:spacing w:beforeLines="20" w:afterLines="20"/>
              <w:jc w:val="center"/>
              <w:rPr>
                <w:rFonts w:hAnsi="宋体" w:cs="Arial"/>
                <w:kern w:val="0"/>
                <w:sz w:val="18"/>
                <w:szCs w:val="18"/>
              </w:rPr>
            </w:pPr>
            <w:r w:rsidRPr="001E7D97">
              <w:rPr>
                <w:rFonts w:hAnsi="宋体" w:cs="Arial" w:hint="eastAsia"/>
                <w:kern w:val="0"/>
                <w:sz w:val="18"/>
                <w:szCs w:val="18"/>
              </w:rPr>
              <w:t>面料</w:t>
            </w:r>
          </w:p>
        </w:tc>
        <w:tc>
          <w:tcPr>
            <w:tcW w:w="3490" w:type="pct"/>
            <w:shd w:val="clear" w:color="auto" w:fill="auto"/>
            <w:vAlign w:val="center"/>
          </w:tcPr>
          <w:p w:rsidR="00873027" w:rsidRPr="001E7D97" w:rsidRDefault="00873027" w:rsidP="00CC1243">
            <w:pPr>
              <w:widowControl/>
              <w:spacing w:beforeLines="20" w:afterLines="20"/>
              <w:rPr>
                <w:rFonts w:hAnsi="宋体" w:cs="Arial"/>
                <w:kern w:val="0"/>
                <w:sz w:val="18"/>
                <w:szCs w:val="18"/>
              </w:rPr>
            </w:pPr>
            <w:r w:rsidRPr="001E7D97">
              <w:rPr>
                <w:rFonts w:hAnsi="宋体" w:cs="Arial" w:hint="eastAsia"/>
                <w:kern w:val="0"/>
                <w:sz w:val="18"/>
                <w:szCs w:val="18"/>
              </w:rPr>
              <w:t>无污点、无污渍、无明显织疵、纱疵，色差不低于</w:t>
            </w:r>
            <w:r w:rsidRPr="001E7D97">
              <w:rPr>
                <w:rFonts w:ascii="Times New Roman" w:hAnsi="Times New Roman" w:hint="eastAsia"/>
                <w:color w:val="000000"/>
                <w:sz w:val="18"/>
                <w:szCs w:val="18"/>
              </w:rPr>
              <w:t xml:space="preserve"> </w:t>
            </w:r>
            <w:r w:rsidRPr="001E7D97">
              <w:rPr>
                <w:rFonts w:hAnsi="宋体" w:cs="Arial" w:hint="eastAsia"/>
                <w:kern w:val="0"/>
                <w:sz w:val="18"/>
                <w:szCs w:val="18"/>
              </w:rPr>
              <w:t>4-5</w:t>
            </w:r>
            <w:r w:rsidRPr="001E7D97">
              <w:rPr>
                <w:rFonts w:hAnsi="宋体" w:cs="Arial" w:hint="eastAsia"/>
                <w:kern w:val="0"/>
                <w:sz w:val="18"/>
                <w:szCs w:val="18"/>
              </w:rPr>
              <w:t>级</w:t>
            </w:r>
            <w:r>
              <w:rPr>
                <w:rFonts w:hAnsi="宋体" w:cs="Arial" w:hint="eastAsia"/>
                <w:kern w:val="0"/>
                <w:sz w:val="18"/>
                <w:szCs w:val="18"/>
              </w:rPr>
              <w:t>。</w:t>
            </w:r>
            <w:r w:rsidRPr="001E7D97">
              <w:rPr>
                <w:rFonts w:hAnsi="宋体" w:cs="Arial" w:hint="eastAsia"/>
                <w:kern w:val="0"/>
                <w:sz w:val="18"/>
                <w:szCs w:val="18"/>
              </w:rPr>
              <w:t>印花图案不允许出现套版不正、模糊、图案不完整等缺陷</w:t>
            </w:r>
            <w:r>
              <w:rPr>
                <w:rFonts w:hAnsi="宋体" w:cs="Arial" w:hint="eastAsia"/>
                <w:kern w:val="0"/>
                <w:sz w:val="18"/>
                <w:szCs w:val="18"/>
              </w:rPr>
              <w:t>。</w:t>
            </w:r>
          </w:p>
        </w:tc>
      </w:tr>
      <w:tr w:rsidR="00873027" w:rsidRPr="005D0A61" w:rsidTr="00CC1243">
        <w:trPr>
          <w:trHeight w:val="454"/>
          <w:jc w:val="center"/>
        </w:trPr>
        <w:tc>
          <w:tcPr>
            <w:tcW w:w="636" w:type="pct"/>
            <w:vAlign w:val="center"/>
          </w:tcPr>
          <w:p w:rsidR="00873027" w:rsidRPr="005D0A61" w:rsidRDefault="00873027" w:rsidP="00CC1243">
            <w:pPr>
              <w:snapToGrid w:val="0"/>
              <w:spacing w:beforeLines="20" w:afterLines="20"/>
              <w:jc w:val="center"/>
              <w:rPr>
                <w:rFonts w:ascii="Times New Roman" w:hAnsi="Times New Roman"/>
                <w:color w:val="000000"/>
                <w:sz w:val="18"/>
                <w:szCs w:val="18"/>
              </w:rPr>
            </w:pPr>
            <w:r>
              <w:rPr>
                <w:rFonts w:ascii="Times New Roman" w:hAnsi="Times New Roman" w:hint="eastAsia"/>
                <w:color w:val="000000"/>
                <w:sz w:val="18"/>
                <w:szCs w:val="18"/>
              </w:rPr>
              <w:t>5</w:t>
            </w:r>
          </w:p>
        </w:tc>
        <w:tc>
          <w:tcPr>
            <w:tcW w:w="874" w:type="pct"/>
            <w:shd w:val="clear" w:color="auto" w:fill="auto"/>
            <w:vAlign w:val="center"/>
          </w:tcPr>
          <w:p w:rsidR="00873027" w:rsidRPr="005D0A61" w:rsidRDefault="00873027" w:rsidP="00CC1243">
            <w:pPr>
              <w:widowControl/>
              <w:spacing w:beforeLines="20" w:afterLines="20"/>
              <w:jc w:val="center"/>
              <w:rPr>
                <w:rFonts w:hAnsi="宋体" w:cs="Arial"/>
                <w:kern w:val="0"/>
                <w:sz w:val="18"/>
                <w:szCs w:val="18"/>
              </w:rPr>
            </w:pPr>
            <w:r w:rsidRPr="005D0A61">
              <w:rPr>
                <w:rFonts w:hAnsi="宋体" w:cs="Arial"/>
                <w:kern w:val="0"/>
                <w:sz w:val="18"/>
                <w:szCs w:val="18"/>
              </w:rPr>
              <w:t>附件</w:t>
            </w:r>
          </w:p>
        </w:tc>
        <w:tc>
          <w:tcPr>
            <w:tcW w:w="3490" w:type="pct"/>
            <w:shd w:val="clear" w:color="auto" w:fill="auto"/>
            <w:vAlign w:val="center"/>
          </w:tcPr>
          <w:p w:rsidR="00873027" w:rsidRPr="005D0A61" w:rsidRDefault="00873027" w:rsidP="00CC1243">
            <w:pPr>
              <w:widowControl/>
              <w:spacing w:beforeLines="20" w:afterLines="20"/>
              <w:rPr>
                <w:rFonts w:hAnsi="宋体" w:cs="Arial"/>
                <w:kern w:val="0"/>
                <w:sz w:val="18"/>
                <w:szCs w:val="18"/>
              </w:rPr>
            </w:pPr>
            <w:r w:rsidRPr="005D0A61">
              <w:rPr>
                <w:rFonts w:ascii="Times New Roman" w:hAnsi="Arial" w:hint="eastAsia"/>
                <w:color w:val="000000"/>
                <w:kern w:val="0"/>
                <w:sz w:val="18"/>
                <w:szCs w:val="18"/>
              </w:rPr>
              <w:t>钮扣、拉链等硬质附件表面光洁、无毛刺，边角圆滑</w:t>
            </w:r>
          </w:p>
        </w:tc>
      </w:tr>
      <w:tr w:rsidR="00873027" w:rsidRPr="005D0A61" w:rsidTr="00CC1243">
        <w:trPr>
          <w:trHeight w:val="454"/>
          <w:jc w:val="center"/>
        </w:trPr>
        <w:tc>
          <w:tcPr>
            <w:tcW w:w="636" w:type="pct"/>
            <w:vAlign w:val="center"/>
          </w:tcPr>
          <w:p w:rsidR="00873027" w:rsidRDefault="00873027" w:rsidP="00CC1243">
            <w:pPr>
              <w:snapToGrid w:val="0"/>
              <w:spacing w:beforeLines="20" w:afterLines="20"/>
              <w:jc w:val="center"/>
              <w:rPr>
                <w:rFonts w:ascii="Times New Roman" w:hAnsi="Times New Roman"/>
                <w:color w:val="000000"/>
                <w:sz w:val="18"/>
                <w:szCs w:val="18"/>
              </w:rPr>
            </w:pPr>
            <w:r>
              <w:rPr>
                <w:rFonts w:ascii="Times New Roman" w:hAnsi="Times New Roman" w:hint="eastAsia"/>
                <w:color w:val="000000"/>
                <w:sz w:val="18"/>
                <w:szCs w:val="18"/>
              </w:rPr>
              <w:t>6</w:t>
            </w:r>
          </w:p>
        </w:tc>
        <w:tc>
          <w:tcPr>
            <w:tcW w:w="874" w:type="pct"/>
            <w:shd w:val="clear" w:color="auto" w:fill="auto"/>
            <w:vAlign w:val="center"/>
          </w:tcPr>
          <w:p w:rsidR="00873027" w:rsidRPr="005D0A61" w:rsidRDefault="00873027" w:rsidP="00CC1243">
            <w:pPr>
              <w:widowControl/>
              <w:spacing w:beforeLines="20" w:afterLines="20"/>
              <w:jc w:val="center"/>
              <w:rPr>
                <w:rFonts w:ascii="Times New Roman" w:hAnsi="Arial"/>
                <w:color w:val="000000"/>
                <w:kern w:val="0"/>
                <w:sz w:val="18"/>
                <w:szCs w:val="18"/>
              </w:rPr>
            </w:pPr>
            <w:r>
              <w:rPr>
                <w:rFonts w:ascii="Times New Roman" w:hAnsi="Arial" w:hint="eastAsia"/>
                <w:color w:val="000000"/>
                <w:kern w:val="0"/>
                <w:sz w:val="18"/>
                <w:szCs w:val="18"/>
              </w:rPr>
              <w:t>标签</w:t>
            </w:r>
          </w:p>
        </w:tc>
        <w:tc>
          <w:tcPr>
            <w:tcW w:w="3490" w:type="pct"/>
            <w:shd w:val="clear" w:color="auto" w:fill="auto"/>
            <w:vAlign w:val="center"/>
          </w:tcPr>
          <w:p w:rsidR="00873027" w:rsidRPr="005D0A61" w:rsidRDefault="00873027" w:rsidP="00CC1243">
            <w:pPr>
              <w:widowControl/>
              <w:spacing w:beforeLines="20" w:afterLines="20"/>
              <w:rPr>
                <w:rFonts w:ascii="Times New Roman" w:hAnsi="Arial"/>
                <w:color w:val="000000"/>
                <w:kern w:val="0"/>
                <w:sz w:val="18"/>
                <w:szCs w:val="18"/>
              </w:rPr>
            </w:pPr>
            <w:r>
              <w:rPr>
                <w:rFonts w:ascii="Times New Roman" w:hAnsi="Arial" w:hint="eastAsia"/>
                <w:color w:val="000000"/>
                <w:kern w:val="0"/>
                <w:sz w:val="18"/>
                <w:szCs w:val="18"/>
              </w:rPr>
              <w:t>端正，清晰，内容完整</w:t>
            </w:r>
          </w:p>
        </w:tc>
      </w:tr>
      <w:tr w:rsidR="00873027" w:rsidRPr="005D0A61" w:rsidTr="00CC1243">
        <w:trPr>
          <w:trHeight w:val="454"/>
          <w:jc w:val="center"/>
        </w:trPr>
        <w:tc>
          <w:tcPr>
            <w:tcW w:w="636" w:type="pct"/>
            <w:vAlign w:val="center"/>
          </w:tcPr>
          <w:p w:rsidR="00873027" w:rsidRPr="005D0A61" w:rsidRDefault="00873027" w:rsidP="00CC1243">
            <w:pPr>
              <w:snapToGrid w:val="0"/>
              <w:spacing w:beforeLines="20" w:afterLines="20"/>
              <w:jc w:val="center"/>
              <w:rPr>
                <w:rFonts w:ascii="Times New Roman" w:hAnsi="Times New Roman"/>
                <w:color w:val="000000"/>
                <w:sz w:val="18"/>
                <w:szCs w:val="18"/>
              </w:rPr>
            </w:pPr>
            <w:r>
              <w:rPr>
                <w:rFonts w:ascii="Times New Roman" w:hAnsi="Times New Roman" w:hint="eastAsia"/>
                <w:color w:val="000000"/>
                <w:sz w:val="18"/>
                <w:szCs w:val="18"/>
              </w:rPr>
              <w:t>7</w:t>
            </w:r>
          </w:p>
        </w:tc>
        <w:tc>
          <w:tcPr>
            <w:tcW w:w="874" w:type="pct"/>
            <w:shd w:val="clear" w:color="auto" w:fill="auto"/>
            <w:vAlign w:val="center"/>
          </w:tcPr>
          <w:p w:rsidR="00873027" w:rsidRPr="005D0A61" w:rsidRDefault="00873027" w:rsidP="00CC1243">
            <w:pPr>
              <w:widowControl/>
              <w:spacing w:beforeLines="20" w:afterLines="20"/>
              <w:jc w:val="center"/>
              <w:rPr>
                <w:rFonts w:hAnsi="宋体" w:cs="Arial"/>
                <w:kern w:val="0"/>
                <w:sz w:val="18"/>
                <w:szCs w:val="18"/>
              </w:rPr>
            </w:pPr>
            <w:r w:rsidRPr="005D0A61">
              <w:rPr>
                <w:rFonts w:hAnsi="宋体" w:cs="Arial" w:hint="eastAsia"/>
                <w:kern w:val="0"/>
                <w:sz w:val="18"/>
                <w:szCs w:val="18"/>
              </w:rPr>
              <w:t>其他</w:t>
            </w:r>
          </w:p>
        </w:tc>
        <w:tc>
          <w:tcPr>
            <w:tcW w:w="3490" w:type="pct"/>
            <w:shd w:val="clear" w:color="auto" w:fill="auto"/>
            <w:vAlign w:val="center"/>
          </w:tcPr>
          <w:p w:rsidR="00873027" w:rsidRPr="005D0A61" w:rsidRDefault="00873027" w:rsidP="00CC1243">
            <w:pPr>
              <w:widowControl/>
              <w:spacing w:beforeLines="20" w:afterLines="20"/>
              <w:rPr>
                <w:rFonts w:hAnsi="宋体" w:cs="Arial"/>
                <w:kern w:val="0"/>
                <w:sz w:val="18"/>
                <w:szCs w:val="18"/>
              </w:rPr>
            </w:pPr>
            <w:r w:rsidRPr="005D0A61">
              <w:rPr>
                <w:rFonts w:hAnsi="宋体" w:cs="Arial" w:hint="eastAsia"/>
                <w:kern w:val="0"/>
                <w:sz w:val="18"/>
                <w:szCs w:val="18"/>
              </w:rPr>
              <w:t>不允许存在其他明显影响外观的缺陷</w:t>
            </w:r>
          </w:p>
        </w:tc>
      </w:tr>
      <w:tr w:rsidR="00873027" w:rsidRPr="005D0A61" w:rsidTr="00CC1243">
        <w:trPr>
          <w:trHeight w:val="454"/>
          <w:jc w:val="center"/>
        </w:trPr>
        <w:tc>
          <w:tcPr>
            <w:tcW w:w="5000" w:type="pct"/>
            <w:gridSpan w:val="3"/>
            <w:vAlign w:val="center"/>
          </w:tcPr>
          <w:p w:rsidR="00873027" w:rsidRPr="005D0A61" w:rsidRDefault="00873027" w:rsidP="00CC1243">
            <w:pPr>
              <w:widowControl/>
              <w:spacing w:beforeLines="20" w:afterLines="20"/>
              <w:ind w:firstLineChars="100" w:firstLine="180"/>
              <w:rPr>
                <w:rFonts w:hAnsi="宋体" w:cs="Arial"/>
                <w:kern w:val="0"/>
                <w:sz w:val="18"/>
                <w:szCs w:val="18"/>
              </w:rPr>
            </w:pPr>
            <w:r>
              <w:rPr>
                <w:rFonts w:hAnsi="宋体" w:cs="Arial" w:hint="eastAsia"/>
                <w:kern w:val="0"/>
                <w:sz w:val="18"/>
                <w:szCs w:val="18"/>
              </w:rPr>
              <w:t>注：序号</w:t>
            </w:r>
            <w:r>
              <w:rPr>
                <w:rFonts w:hAnsi="宋体" w:cs="Arial" w:hint="eastAsia"/>
                <w:kern w:val="0"/>
                <w:sz w:val="18"/>
                <w:szCs w:val="18"/>
              </w:rPr>
              <w:t>4~7</w:t>
            </w:r>
            <w:r>
              <w:rPr>
                <w:rFonts w:hAnsi="宋体" w:cs="Arial" w:hint="eastAsia"/>
                <w:kern w:val="0"/>
                <w:sz w:val="18"/>
                <w:szCs w:val="18"/>
              </w:rPr>
              <w:t>为感观检验项目。</w:t>
            </w:r>
          </w:p>
        </w:tc>
      </w:tr>
    </w:tbl>
    <w:p w:rsidR="00873027" w:rsidRDefault="00873027" w:rsidP="00873027">
      <w:pPr>
        <w:pStyle w:val="a"/>
        <w:numPr>
          <w:ilvl w:val="0"/>
          <w:numId w:val="1"/>
        </w:numPr>
        <w:snapToGrid w:val="0"/>
        <w:spacing w:before="312" w:afterLines="50" w:line="360" w:lineRule="auto"/>
      </w:pPr>
      <w:r>
        <w:rPr>
          <w:rFonts w:hint="eastAsia"/>
        </w:rPr>
        <w:t>试验方法</w:t>
      </w:r>
    </w:p>
    <w:p w:rsidR="00873027" w:rsidRDefault="00873027" w:rsidP="00873027">
      <w:pPr>
        <w:numPr>
          <w:ilvl w:val="1"/>
          <w:numId w:val="1"/>
        </w:numPr>
        <w:snapToGrid w:val="0"/>
        <w:spacing w:line="360" w:lineRule="auto"/>
      </w:pPr>
      <w:r>
        <w:rPr>
          <w:rFonts w:hint="eastAsia"/>
        </w:rPr>
        <w:t>填充物羽绒羽毛的测定按</w:t>
      </w:r>
      <w:r>
        <w:rPr>
          <w:rFonts w:hint="eastAsia"/>
        </w:rPr>
        <w:t>GB/T 10288</w:t>
      </w:r>
      <w:r>
        <w:rPr>
          <w:rFonts w:hint="eastAsia"/>
        </w:rPr>
        <w:t>执行。</w:t>
      </w:r>
    </w:p>
    <w:p w:rsidR="00873027" w:rsidRDefault="00873027" w:rsidP="00873027">
      <w:pPr>
        <w:numPr>
          <w:ilvl w:val="1"/>
          <w:numId w:val="1"/>
        </w:numPr>
        <w:snapToGrid w:val="0"/>
        <w:spacing w:line="360" w:lineRule="auto"/>
      </w:pPr>
      <w:r>
        <w:rPr>
          <w:rFonts w:hint="eastAsia"/>
        </w:rPr>
        <w:t>密度的测定按</w:t>
      </w:r>
      <w:r>
        <w:rPr>
          <w:rFonts w:hint="eastAsia"/>
        </w:rPr>
        <w:t>GB/T 4668</w:t>
      </w:r>
      <w:r>
        <w:rPr>
          <w:rFonts w:hint="eastAsia"/>
        </w:rPr>
        <w:t>执行，以经密加纬密的纱线根据表示结果。</w:t>
      </w:r>
    </w:p>
    <w:p w:rsidR="00873027" w:rsidRDefault="00873027" w:rsidP="00873027">
      <w:pPr>
        <w:numPr>
          <w:ilvl w:val="1"/>
          <w:numId w:val="1"/>
        </w:numPr>
        <w:snapToGrid w:val="0"/>
        <w:spacing w:line="360" w:lineRule="auto"/>
      </w:pPr>
      <w:r w:rsidRPr="00CC0813">
        <w:rPr>
          <w:rFonts w:hint="eastAsia"/>
        </w:rPr>
        <w:t>水洗尺寸变化率的测定按</w:t>
      </w:r>
      <w:r w:rsidRPr="00CC0813">
        <w:rPr>
          <w:rFonts w:hint="eastAsia"/>
        </w:rPr>
        <w:t>GB/T 8628</w:t>
      </w:r>
      <w:r w:rsidRPr="00CC0813">
        <w:rPr>
          <w:rFonts w:hint="eastAsia"/>
        </w:rPr>
        <w:t>、</w:t>
      </w:r>
      <w:r w:rsidRPr="00CC0813">
        <w:rPr>
          <w:rFonts w:hint="eastAsia"/>
        </w:rPr>
        <w:t>GB/T 8629-2001</w:t>
      </w:r>
      <w:r w:rsidRPr="00CC0813">
        <w:rPr>
          <w:rFonts w:hint="eastAsia"/>
        </w:rPr>
        <w:t>和</w:t>
      </w:r>
      <w:r w:rsidRPr="00CC0813">
        <w:rPr>
          <w:rFonts w:hint="eastAsia"/>
        </w:rPr>
        <w:t>GB/T 8630</w:t>
      </w:r>
      <w:r w:rsidRPr="00CC0813">
        <w:rPr>
          <w:rFonts w:hint="eastAsia"/>
        </w:rPr>
        <w:t>执行，采用</w:t>
      </w:r>
      <w:r w:rsidRPr="00CC0813">
        <w:rPr>
          <w:rFonts w:hint="eastAsia"/>
        </w:rPr>
        <w:t>GB/T 8629</w:t>
      </w:r>
      <w:r w:rsidRPr="00CC0813">
        <w:rPr>
          <w:rFonts w:hint="eastAsia"/>
        </w:rPr>
        <w:t>中</w:t>
      </w:r>
      <w:r w:rsidRPr="00CC0813">
        <w:rPr>
          <w:rFonts w:hint="eastAsia"/>
        </w:rPr>
        <w:t>4N</w:t>
      </w:r>
      <w:r w:rsidRPr="00C72BD4">
        <w:rPr>
          <w:rFonts w:hint="eastAsia"/>
        </w:rPr>
        <w:t>程序洗涤和烘箱烘燥。</w:t>
      </w:r>
    </w:p>
    <w:p w:rsidR="00873027" w:rsidRDefault="00873027" w:rsidP="00873027">
      <w:pPr>
        <w:numPr>
          <w:ilvl w:val="1"/>
          <w:numId w:val="1"/>
        </w:numPr>
        <w:snapToGrid w:val="0"/>
        <w:spacing w:line="360" w:lineRule="auto"/>
      </w:pPr>
      <w:bookmarkStart w:id="3" w:name="OLE_LINK185"/>
      <w:bookmarkStart w:id="4" w:name="OLE_LINK186"/>
      <w:r>
        <w:rPr>
          <w:rFonts w:hint="eastAsia"/>
        </w:rPr>
        <w:t>起毛</w:t>
      </w:r>
      <w:r w:rsidRPr="00C72BD4">
        <w:rPr>
          <w:rFonts w:hint="eastAsia"/>
        </w:rPr>
        <w:t>起球的测定按</w:t>
      </w:r>
      <w:r w:rsidRPr="00C72BD4">
        <w:rPr>
          <w:rFonts w:hint="eastAsia"/>
        </w:rPr>
        <w:t>GB/T 4802.</w:t>
      </w:r>
      <w:r>
        <w:rPr>
          <w:rFonts w:hint="eastAsia"/>
        </w:rPr>
        <w:t>2</w:t>
      </w:r>
      <w:r w:rsidRPr="00C72BD4">
        <w:rPr>
          <w:rFonts w:hint="eastAsia"/>
        </w:rPr>
        <w:t>执行</w:t>
      </w:r>
      <w:bookmarkEnd w:id="3"/>
      <w:bookmarkEnd w:id="4"/>
      <w:r>
        <w:rPr>
          <w:rFonts w:hint="eastAsia"/>
        </w:rPr>
        <w:t>，摩擦转数</w:t>
      </w:r>
      <w:r>
        <w:rPr>
          <w:rFonts w:hint="eastAsia"/>
        </w:rPr>
        <w:t>2000</w:t>
      </w:r>
      <w:r>
        <w:rPr>
          <w:rFonts w:hint="eastAsia"/>
        </w:rPr>
        <w:t>转。</w:t>
      </w:r>
    </w:p>
    <w:p w:rsidR="00873027" w:rsidRDefault="00873027" w:rsidP="00873027">
      <w:pPr>
        <w:numPr>
          <w:ilvl w:val="1"/>
          <w:numId w:val="1"/>
        </w:numPr>
        <w:snapToGrid w:val="0"/>
        <w:spacing w:line="360" w:lineRule="auto"/>
      </w:pPr>
      <w:r>
        <w:rPr>
          <w:rFonts w:hint="eastAsia"/>
          <w:color w:val="000000"/>
        </w:rPr>
        <w:t>断裂强力的测定按</w:t>
      </w:r>
      <w:r>
        <w:rPr>
          <w:rFonts w:hint="eastAsia"/>
          <w:color w:val="000000"/>
        </w:rPr>
        <w:t>GB/T 3923</w:t>
      </w:r>
      <w:r>
        <w:rPr>
          <w:color w:val="000000"/>
        </w:rPr>
        <w:t>.</w:t>
      </w:r>
      <w:r>
        <w:rPr>
          <w:rFonts w:hint="eastAsia"/>
          <w:color w:val="000000"/>
        </w:rPr>
        <w:t>1</w:t>
      </w:r>
      <w:r>
        <w:rPr>
          <w:rFonts w:hint="eastAsia"/>
          <w:color w:val="000000"/>
        </w:rPr>
        <w:t>的规定。</w:t>
      </w:r>
    </w:p>
    <w:p w:rsidR="00873027" w:rsidRDefault="00873027" w:rsidP="00873027">
      <w:pPr>
        <w:numPr>
          <w:ilvl w:val="1"/>
          <w:numId w:val="1"/>
        </w:numPr>
        <w:snapToGrid w:val="0"/>
        <w:spacing w:line="360" w:lineRule="auto"/>
      </w:pPr>
      <w:r w:rsidRPr="00C72BD4">
        <w:rPr>
          <w:rFonts w:hint="eastAsia"/>
        </w:rPr>
        <w:t>耐摩擦色牢度的测定按</w:t>
      </w:r>
      <w:r w:rsidRPr="00C72BD4">
        <w:t>GB/T 3920</w:t>
      </w:r>
      <w:r w:rsidRPr="00C72BD4">
        <w:rPr>
          <w:rFonts w:hint="eastAsia"/>
        </w:rPr>
        <w:t>执行。</w:t>
      </w:r>
    </w:p>
    <w:p w:rsidR="00873027" w:rsidRDefault="00873027" w:rsidP="00873027">
      <w:pPr>
        <w:numPr>
          <w:ilvl w:val="1"/>
          <w:numId w:val="1"/>
        </w:numPr>
        <w:snapToGrid w:val="0"/>
        <w:spacing w:line="360" w:lineRule="auto"/>
      </w:pPr>
      <w:r>
        <w:rPr>
          <w:rFonts w:hint="eastAsia"/>
        </w:rPr>
        <w:lastRenderedPageBreak/>
        <w:t>耐汗渍色牢度的测定按</w:t>
      </w:r>
      <w:r>
        <w:t>GB/T 3922</w:t>
      </w:r>
      <w:r>
        <w:rPr>
          <w:rFonts w:hint="eastAsia"/>
        </w:rPr>
        <w:t>执行。</w:t>
      </w:r>
    </w:p>
    <w:p w:rsidR="00873027" w:rsidRDefault="00873027" w:rsidP="00873027">
      <w:pPr>
        <w:numPr>
          <w:ilvl w:val="1"/>
          <w:numId w:val="1"/>
        </w:numPr>
        <w:snapToGrid w:val="0"/>
        <w:spacing w:line="360" w:lineRule="auto"/>
      </w:pPr>
      <w:r>
        <w:rPr>
          <w:rFonts w:hint="eastAsia"/>
        </w:rPr>
        <w:t>耐皂洗色牢度的测定按</w:t>
      </w:r>
      <w:r>
        <w:t>GB/T 3921</w:t>
      </w:r>
      <w:r>
        <w:rPr>
          <w:rFonts w:hint="eastAsia"/>
        </w:rPr>
        <w:t>-2008</w:t>
      </w:r>
      <w:r>
        <w:rPr>
          <w:rFonts w:hint="eastAsia"/>
        </w:rPr>
        <w:t>的试验条件</w:t>
      </w:r>
      <w:r>
        <w:rPr>
          <w:rFonts w:hint="eastAsia"/>
        </w:rPr>
        <w:t>A</w:t>
      </w:r>
      <w:r>
        <w:rPr>
          <w:rFonts w:hint="eastAsia"/>
        </w:rPr>
        <w:t>（</w:t>
      </w:r>
      <w:r>
        <w:rPr>
          <w:rFonts w:hint="eastAsia"/>
        </w:rPr>
        <w:t>1</w:t>
      </w:r>
      <w:r>
        <w:rPr>
          <w:rFonts w:hint="eastAsia"/>
        </w:rPr>
        <w:t>）执行。</w:t>
      </w:r>
    </w:p>
    <w:p w:rsidR="00873027" w:rsidRPr="0074085C" w:rsidRDefault="00873027" w:rsidP="00873027">
      <w:pPr>
        <w:numPr>
          <w:ilvl w:val="1"/>
          <w:numId w:val="1"/>
        </w:numPr>
        <w:snapToGrid w:val="0"/>
        <w:spacing w:line="360" w:lineRule="auto"/>
        <w:rPr>
          <w:color w:val="000000" w:themeColor="text1"/>
        </w:rPr>
      </w:pPr>
      <w:r w:rsidRPr="0074085C">
        <w:rPr>
          <w:rFonts w:hint="eastAsia"/>
          <w:color w:val="000000" w:themeColor="text1"/>
        </w:rPr>
        <w:t>耐光色牢度的测定按</w:t>
      </w:r>
      <w:r w:rsidRPr="0074085C">
        <w:rPr>
          <w:rFonts w:hint="eastAsia"/>
          <w:color w:val="000000" w:themeColor="text1"/>
        </w:rPr>
        <w:t>GB/T 8427-2008</w:t>
      </w:r>
      <w:r w:rsidRPr="0074085C">
        <w:rPr>
          <w:rFonts w:hint="eastAsia"/>
          <w:color w:val="000000" w:themeColor="text1"/>
        </w:rPr>
        <w:t>方法</w:t>
      </w:r>
      <w:r w:rsidRPr="0074085C">
        <w:rPr>
          <w:rFonts w:hint="eastAsia"/>
          <w:color w:val="000000" w:themeColor="text1"/>
        </w:rPr>
        <w:t>3</w:t>
      </w:r>
      <w:r w:rsidRPr="0074085C">
        <w:rPr>
          <w:rFonts w:hint="eastAsia"/>
          <w:color w:val="000000" w:themeColor="text1"/>
        </w:rPr>
        <w:t>执行。</w:t>
      </w:r>
    </w:p>
    <w:p w:rsidR="00873027" w:rsidRPr="00915B55" w:rsidRDefault="00873027" w:rsidP="00873027">
      <w:pPr>
        <w:numPr>
          <w:ilvl w:val="1"/>
          <w:numId w:val="1"/>
        </w:numPr>
        <w:snapToGrid w:val="0"/>
        <w:spacing w:line="360" w:lineRule="auto"/>
        <w:rPr>
          <w:color w:val="000000" w:themeColor="text1"/>
        </w:rPr>
      </w:pPr>
      <w:r>
        <w:rPr>
          <w:rFonts w:hint="eastAsia"/>
          <w:color w:val="000000" w:themeColor="text1"/>
        </w:rPr>
        <w:t>防钻绒性的测定按</w:t>
      </w:r>
      <w:r>
        <w:rPr>
          <w:rFonts w:hint="eastAsia"/>
          <w:color w:val="000000" w:themeColor="text1"/>
        </w:rPr>
        <w:t xml:space="preserve">GB/T </w:t>
      </w:r>
      <w:r w:rsidRPr="00F84448">
        <w:rPr>
          <w:bCs/>
          <w:szCs w:val="18"/>
        </w:rPr>
        <w:t>12705.</w:t>
      </w:r>
      <w:r>
        <w:rPr>
          <w:rFonts w:hint="eastAsia"/>
          <w:bCs/>
          <w:szCs w:val="18"/>
        </w:rPr>
        <w:t>2</w:t>
      </w:r>
      <w:r w:rsidRPr="00F84448">
        <w:rPr>
          <w:bCs/>
          <w:szCs w:val="18"/>
        </w:rPr>
        <w:t>执行</w:t>
      </w:r>
    </w:p>
    <w:p w:rsidR="00873027" w:rsidRPr="00915B55" w:rsidRDefault="00873027" w:rsidP="00873027">
      <w:pPr>
        <w:numPr>
          <w:ilvl w:val="1"/>
          <w:numId w:val="1"/>
        </w:numPr>
        <w:snapToGrid w:val="0"/>
        <w:spacing w:line="360" w:lineRule="auto"/>
        <w:rPr>
          <w:color w:val="000000" w:themeColor="text1"/>
        </w:rPr>
      </w:pPr>
      <w:r w:rsidRPr="00915B55">
        <w:rPr>
          <w:rFonts w:hint="eastAsia"/>
          <w:color w:val="000000" w:themeColor="text1"/>
        </w:rPr>
        <w:t>透气率的测定按</w:t>
      </w:r>
      <w:r w:rsidRPr="00915B55">
        <w:rPr>
          <w:color w:val="000000" w:themeColor="text1"/>
        </w:rPr>
        <w:t>GB/T</w:t>
      </w:r>
      <w:r w:rsidRPr="00915B55">
        <w:rPr>
          <w:rFonts w:hint="eastAsia"/>
          <w:color w:val="000000" w:themeColor="text1"/>
        </w:rPr>
        <w:t xml:space="preserve"> </w:t>
      </w:r>
      <w:r w:rsidRPr="00915B55">
        <w:rPr>
          <w:color w:val="000000" w:themeColor="text1"/>
        </w:rPr>
        <w:t>5</w:t>
      </w:r>
      <w:r w:rsidRPr="00915B55">
        <w:rPr>
          <w:rFonts w:hint="eastAsia"/>
          <w:color w:val="000000" w:themeColor="text1"/>
        </w:rPr>
        <w:t>45</w:t>
      </w:r>
      <w:r w:rsidRPr="00915B55">
        <w:rPr>
          <w:color w:val="000000" w:themeColor="text1"/>
        </w:rPr>
        <w:t>3</w:t>
      </w:r>
      <w:r w:rsidRPr="00915B55">
        <w:rPr>
          <w:color w:val="000000" w:themeColor="text1"/>
        </w:rPr>
        <w:t>执行。</w:t>
      </w:r>
      <w:r w:rsidRPr="00915B55">
        <w:rPr>
          <w:rFonts w:hint="eastAsia"/>
          <w:color w:val="000000" w:themeColor="text1"/>
        </w:rPr>
        <w:t>对多层包覆的纤维材料分别检测透气率</w:t>
      </w:r>
      <w:r w:rsidRPr="00915B55">
        <w:rPr>
          <w:color w:val="000000" w:themeColor="text1"/>
        </w:rPr>
        <w:t>,</w:t>
      </w:r>
      <w:r w:rsidRPr="00915B55">
        <w:rPr>
          <w:rFonts w:hint="eastAsia"/>
          <w:color w:val="000000" w:themeColor="text1"/>
        </w:rPr>
        <w:t>记录最低值。</w:t>
      </w:r>
    </w:p>
    <w:p w:rsidR="00873027" w:rsidRPr="00977D13" w:rsidRDefault="00873027" w:rsidP="00873027">
      <w:pPr>
        <w:numPr>
          <w:ilvl w:val="1"/>
          <w:numId w:val="1"/>
        </w:numPr>
        <w:snapToGrid w:val="0"/>
        <w:spacing w:line="360" w:lineRule="auto"/>
        <w:rPr>
          <w:color w:val="000000" w:themeColor="text1"/>
        </w:rPr>
      </w:pPr>
      <w:r w:rsidRPr="00977D13">
        <w:rPr>
          <w:rFonts w:hint="eastAsia"/>
          <w:color w:val="000000" w:themeColor="text1"/>
        </w:rPr>
        <w:t>填充物质量的测定按下列方法进行：将样品平放在</w:t>
      </w:r>
      <w:r w:rsidRPr="00977D13">
        <w:rPr>
          <w:rFonts w:hint="eastAsia"/>
          <w:color w:val="000000" w:themeColor="text1"/>
        </w:rPr>
        <w:t>GB/T 6529</w:t>
      </w:r>
      <w:r w:rsidRPr="00977D13">
        <w:rPr>
          <w:rFonts w:hint="eastAsia"/>
          <w:color w:val="000000" w:themeColor="text1"/>
        </w:rPr>
        <w:t>规定的标准大气中平衡</w:t>
      </w:r>
      <w:r w:rsidRPr="00977D13">
        <w:rPr>
          <w:rFonts w:hint="eastAsia"/>
          <w:color w:val="000000" w:themeColor="text1"/>
        </w:rPr>
        <w:t>24 h</w:t>
      </w:r>
      <w:r>
        <w:rPr>
          <w:rFonts w:hint="eastAsia"/>
          <w:color w:val="000000" w:themeColor="text1"/>
        </w:rPr>
        <w:t>后</w:t>
      </w:r>
      <w:r w:rsidRPr="00977D13">
        <w:rPr>
          <w:rFonts w:hint="eastAsia"/>
          <w:color w:val="000000" w:themeColor="text1"/>
        </w:rPr>
        <w:t>称重，记为被子质量。拆开缝线，取出所有填充绒，合并对</w:t>
      </w:r>
      <w:r>
        <w:rPr>
          <w:rFonts w:hint="eastAsia"/>
          <w:color w:val="000000" w:themeColor="text1"/>
        </w:rPr>
        <w:t>被壳</w:t>
      </w:r>
      <w:r w:rsidRPr="00977D13">
        <w:rPr>
          <w:rFonts w:hint="eastAsia"/>
          <w:color w:val="000000" w:themeColor="text1"/>
        </w:rPr>
        <w:t>及缝线称重，记为</w:t>
      </w:r>
      <w:r>
        <w:rPr>
          <w:rFonts w:hint="eastAsia"/>
          <w:color w:val="000000" w:themeColor="text1"/>
        </w:rPr>
        <w:t>被壳</w:t>
      </w:r>
      <w:r w:rsidRPr="00977D13">
        <w:rPr>
          <w:rFonts w:hint="eastAsia"/>
          <w:color w:val="000000" w:themeColor="text1"/>
        </w:rPr>
        <w:t>质量；称重精确至</w:t>
      </w:r>
      <w:r w:rsidRPr="00977D13">
        <w:rPr>
          <w:rFonts w:hint="eastAsia"/>
          <w:color w:val="000000" w:themeColor="text1"/>
        </w:rPr>
        <w:t>0.1 g</w:t>
      </w:r>
      <w:r w:rsidRPr="00977D13">
        <w:rPr>
          <w:rFonts w:hint="eastAsia"/>
          <w:color w:val="000000" w:themeColor="text1"/>
        </w:rPr>
        <w:t>。二者之差为填充物质量。</w:t>
      </w:r>
      <w:r>
        <w:rPr>
          <w:rFonts w:hint="eastAsia"/>
          <w:color w:val="000000" w:themeColor="text1"/>
        </w:rPr>
        <w:t>填充物标称值与实测值的差与标称值之比的百分率即为填充物质量偏差率，修约到一位小数。</w:t>
      </w:r>
    </w:p>
    <w:p w:rsidR="00873027" w:rsidRDefault="00873027" w:rsidP="00873027">
      <w:pPr>
        <w:snapToGrid w:val="0"/>
        <w:spacing w:line="360" w:lineRule="auto"/>
        <w:ind w:firstLine="345"/>
        <w:rPr>
          <w:color w:val="000000" w:themeColor="text1"/>
          <w:sz w:val="18"/>
          <w:szCs w:val="18"/>
        </w:rPr>
      </w:pPr>
      <w:r w:rsidRPr="001E7D97">
        <w:rPr>
          <w:rFonts w:hint="eastAsia"/>
          <w:color w:val="000000" w:themeColor="text1"/>
          <w:sz w:val="18"/>
          <w:szCs w:val="18"/>
        </w:rPr>
        <w:t>注：在</w:t>
      </w:r>
      <w:r>
        <w:rPr>
          <w:rFonts w:hint="eastAsia"/>
          <w:color w:val="000000" w:themeColor="text1"/>
          <w:sz w:val="18"/>
          <w:szCs w:val="18"/>
        </w:rPr>
        <w:t>生产</w:t>
      </w:r>
      <w:r w:rsidRPr="001E7D97">
        <w:rPr>
          <w:rFonts w:hint="eastAsia"/>
          <w:color w:val="000000" w:themeColor="text1"/>
          <w:sz w:val="18"/>
          <w:szCs w:val="18"/>
        </w:rPr>
        <w:t>现场，可将充绒前的</w:t>
      </w:r>
      <w:r>
        <w:rPr>
          <w:rFonts w:hint="eastAsia"/>
          <w:color w:val="000000" w:themeColor="text1"/>
          <w:sz w:val="18"/>
          <w:szCs w:val="18"/>
        </w:rPr>
        <w:t>被壳</w:t>
      </w:r>
      <w:r w:rsidRPr="001E7D97">
        <w:rPr>
          <w:rFonts w:hint="eastAsia"/>
          <w:color w:val="000000" w:themeColor="text1"/>
          <w:sz w:val="18"/>
          <w:szCs w:val="18"/>
        </w:rPr>
        <w:t>与充绒后的被子，在</w:t>
      </w:r>
      <w:r>
        <w:rPr>
          <w:rFonts w:hint="eastAsia"/>
          <w:color w:val="000000" w:themeColor="text1"/>
          <w:sz w:val="18"/>
          <w:szCs w:val="18"/>
        </w:rPr>
        <w:t>同一环境</w:t>
      </w:r>
      <w:r w:rsidRPr="001E7D97">
        <w:rPr>
          <w:rFonts w:hint="eastAsia"/>
          <w:color w:val="000000" w:themeColor="text1"/>
          <w:sz w:val="18"/>
          <w:szCs w:val="18"/>
        </w:rPr>
        <w:t>条件下称重。</w:t>
      </w:r>
      <w:r>
        <w:rPr>
          <w:rFonts w:hint="eastAsia"/>
          <w:color w:val="000000" w:themeColor="text1"/>
          <w:sz w:val="18"/>
          <w:szCs w:val="18"/>
        </w:rPr>
        <w:t>鹅绒质量折算为标准回潮率时的质量。</w:t>
      </w:r>
    </w:p>
    <w:p w:rsidR="00873027" w:rsidRDefault="00873027" w:rsidP="00873027">
      <w:pPr>
        <w:numPr>
          <w:ilvl w:val="1"/>
          <w:numId w:val="1"/>
        </w:numPr>
        <w:snapToGrid w:val="0"/>
        <w:spacing w:line="360" w:lineRule="auto"/>
        <w:rPr>
          <w:color w:val="000000" w:themeColor="text1"/>
        </w:rPr>
      </w:pPr>
      <w:r>
        <w:rPr>
          <w:rFonts w:hint="eastAsia"/>
          <w:color w:val="000000" w:themeColor="text1"/>
        </w:rPr>
        <w:t>规格尺寸的测定按下列方法进行：</w:t>
      </w:r>
    </w:p>
    <w:p w:rsidR="00873027" w:rsidRPr="00C90F2F" w:rsidRDefault="00873027" w:rsidP="00873027">
      <w:pPr>
        <w:snapToGrid w:val="0"/>
        <w:spacing w:line="360" w:lineRule="auto"/>
        <w:ind w:firstLineChars="200" w:firstLine="420"/>
        <w:rPr>
          <w:color w:val="000000" w:themeColor="text1"/>
        </w:rPr>
      </w:pPr>
      <w:r w:rsidRPr="00C90F2F">
        <w:rPr>
          <w:rFonts w:hint="eastAsia"/>
          <w:color w:val="000000" w:themeColor="text1"/>
        </w:rPr>
        <w:t>将被子平放在检验台上，免除折皱和弯曲，</w:t>
      </w:r>
      <w:r>
        <w:rPr>
          <w:rFonts w:hint="eastAsia"/>
          <w:color w:val="000000" w:themeColor="text1"/>
        </w:rPr>
        <w:t>用钢尺</w:t>
      </w:r>
      <w:r w:rsidRPr="00C90F2F">
        <w:rPr>
          <w:rFonts w:hint="eastAsia"/>
          <w:color w:val="000000" w:themeColor="text1"/>
        </w:rPr>
        <w:t>分别沿被子四边测定其伸直长度，</w:t>
      </w:r>
      <w:r>
        <w:rPr>
          <w:rFonts w:hint="eastAsia"/>
          <w:color w:val="000000" w:themeColor="text1"/>
        </w:rPr>
        <w:t>精确到</w:t>
      </w:r>
      <w:r>
        <w:rPr>
          <w:rFonts w:hint="eastAsia"/>
          <w:color w:val="000000" w:themeColor="text1"/>
        </w:rPr>
        <w:t>0.1cm</w:t>
      </w:r>
      <w:r>
        <w:rPr>
          <w:rFonts w:hint="eastAsia"/>
          <w:color w:val="000000" w:themeColor="text1"/>
        </w:rPr>
        <w:t>，</w:t>
      </w:r>
      <w:r w:rsidRPr="00C90F2F">
        <w:rPr>
          <w:rFonts w:hint="eastAsia"/>
          <w:color w:val="000000" w:themeColor="text1"/>
        </w:rPr>
        <w:t>以相对两边的平均值表示。</w:t>
      </w:r>
    </w:p>
    <w:p w:rsidR="00873027" w:rsidRPr="00DE46AD" w:rsidRDefault="00873027" w:rsidP="00873027">
      <w:pPr>
        <w:numPr>
          <w:ilvl w:val="1"/>
          <w:numId w:val="1"/>
        </w:numPr>
        <w:snapToGrid w:val="0"/>
        <w:spacing w:line="360" w:lineRule="auto"/>
        <w:rPr>
          <w:color w:val="000000" w:themeColor="text1"/>
        </w:rPr>
      </w:pPr>
      <w:r w:rsidRPr="00DE46AD">
        <w:rPr>
          <w:rFonts w:hint="eastAsia"/>
          <w:color w:val="000000" w:themeColor="text1"/>
        </w:rPr>
        <w:t>残留金属针的测定按</w:t>
      </w:r>
      <w:r w:rsidRPr="00DE46AD">
        <w:rPr>
          <w:rFonts w:hint="eastAsia"/>
          <w:color w:val="000000" w:themeColor="text1"/>
        </w:rPr>
        <w:t>GB/T 24121</w:t>
      </w:r>
      <w:r w:rsidRPr="00DE46AD">
        <w:rPr>
          <w:rFonts w:hint="eastAsia"/>
          <w:color w:val="000000" w:themeColor="text1"/>
        </w:rPr>
        <w:t>执行，金属针检灵敏度为</w:t>
      </w:r>
      <w:r w:rsidRPr="00DE46AD">
        <w:rPr>
          <w:rFonts w:hint="eastAsia"/>
          <w:color w:val="000000" w:themeColor="text1"/>
        </w:rPr>
        <w:t>1.0 mm</w:t>
      </w:r>
      <w:r w:rsidRPr="00DE46AD">
        <w:rPr>
          <w:rFonts w:hint="eastAsia"/>
          <w:color w:val="000000" w:themeColor="text1"/>
        </w:rPr>
        <w:t>。</w:t>
      </w:r>
    </w:p>
    <w:p w:rsidR="00873027" w:rsidRPr="001E7D97" w:rsidRDefault="00873027" w:rsidP="00873027">
      <w:pPr>
        <w:numPr>
          <w:ilvl w:val="1"/>
          <w:numId w:val="1"/>
        </w:numPr>
        <w:snapToGrid w:val="0"/>
        <w:spacing w:line="360" w:lineRule="auto"/>
        <w:rPr>
          <w:color w:val="000000" w:themeColor="text1"/>
        </w:rPr>
      </w:pPr>
      <w:r w:rsidRPr="001E7D97">
        <w:rPr>
          <w:rFonts w:hint="eastAsia"/>
          <w:color w:val="000000" w:themeColor="text1"/>
        </w:rPr>
        <w:t>感观检验项目采用自然北光或</w:t>
      </w:r>
      <w:r w:rsidRPr="001E7D97">
        <w:rPr>
          <w:rFonts w:hAnsi="宋体" w:cs="Calibri" w:hint="eastAsia"/>
          <w:color w:val="000000"/>
          <w:szCs w:val="21"/>
        </w:rPr>
        <w:t>照度不低于</w:t>
      </w:r>
      <w:r w:rsidRPr="001E7D97">
        <w:rPr>
          <w:rFonts w:hAnsi="宋体" w:cs="Calibri" w:hint="eastAsia"/>
          <w:color w:val="000000"/>
          <w:szCs w:val="21"/>
        </w:rPr>
        <w:t>600 lx</w:t>
      </w:r>
      <w:r w:rsidRPr="001E7D97">
        <w:rPr>
          <w:rFonts w:hAnsi="宋体" w:cs="Calibri" w:hint="eastAsia"/>
          <w:color w:val="000000"/>
          <w:szCs w:val="21"/>
        </w:rPr>
        <w:t>的日光灯。</w:t>
      </w:r>
      <w:r w:rsidRPr="001E7D97">
        <w:rPr>
          <w:rFonts w:hint="eastAsia"/>
          <w:color w:val="000000" w:themeColor="text1"/>
        </w:rPr>
        <w:t>将产品平放在检验台上，检验人员的视线应正视产品的表面，眼睛与产品的中间距离约</w:t>
      </w:r>
      <w:r>
        <w:rPr>
          <w:rFonts w:hint="eastAsia"/>
          <w:color w:val="000000" w:themeColor="text1"/>
        </w:rPr>
        <w:t>100 cm</w:t>
      </w:r>
      <w:r w:rsidRPr="001E7D97">
        <w:rPr>
          <w:rFonts w:hint="eastAsia"/>
          <w:color w:val="000000" w:themeColor="text1"/>
        </w:rPr>
        <w:t>。</w:t>
      </w:r>
    </w:p>
    <w:p w:rsidR="00873027" w:rsidRDefault="00873027" w:rsidP="00873027">
      <w:pPr>
        <w:numPr>
          <w:ilvl w:val="1"/>
          <w:numId w:val="1"/>
        </w:numPr>
        <w:snapToGrid w:val="0"/>
        <w:spacing w:line="360" w:lineRule="auto"/>
        <w:rPr>
          <w:color w:val="000000" w:themeColor="text1"/>
        </w:rPr>
      </w:pPr>
      <w:r w:rsidRPr="00A40BC6">
        <w:rPr>
          <w:rFonts w:hint="eastAsia"/>
          <w:color w:val="000000" w:themeColor="text1"/>
        </w:rPr>
        <w:t xml:space="preserve"> </w:t>
      </w:r>
      <w:r w:rsidRPr="00A40BC6">
        <w:rPr>
          <w:rFonts w:hint="eastAsia"/>
          <w:color w:val="000000" w:themeColor="text1"/>
        </w:rPr>
        <w:t>色差的测定按</w:t>
      </w:r>
      <w:r w:rsidRPr="00A40BC6">
        <w:rPr>
          <w:rFonts w:hint="eastAsia"/>
          <w:color w:val="000000" w:themeColor="text1"/>
        </w:rPr>
        <w:t>GB/T 250</w:t>
      </w:r>
      <w:r w:rsidRPr="00A40BC6">
        <w:rPr>
          <w:rFonts w:hint="eastAsia"/>
          <w:color w:val="000000" w:themeColor="text1"/>
        </w:rPr>
        <w:t>执行。</w:t>
      </w:r>
    </w:p>
    <w:p w:rsidR="00873027" w:rsidRPr="00DE46AD" w:rsidRDefault="00873027" w:rsidP="00873027">
      <w:pPr>
        <w:numPr>
          <w:ilvl w:val="1"/>
          <w:numId w:val="1"/>
        </w:numPr>
        <w:snapToGrid w:val="0"/>
        <w:spacing w:line="360" w:lineRule="auto"/>
        <w:rPr>
          <w:color w:val="000000" w:themeColor="text1"/>
        </w:rPr>
      </w:pPr>
      <w:r>
        <w:rPr>
          <w:rFonts w:hint="eastAsia"/>
          <w:color w:val="000000" w:themeColor="text1"/>
        </w:rPr>
        <w:t>感观检验项目中与长度相关的尺寸，使</w:t>
      </w:r>
      <w:r>
        <w:rPr>
          <w:rFonts w:hint="eastAsia"/>
        </w:rPr>
        <w:t>用分度值为</w:t>
      </w:r>
      <w:r>
        <w:rPr>
          <w:rFonts w:hint="eastAsia"/>
        </w:rPr>
        <w:t>1mm</w:t>
      </w:r>
      <w:r>
        <w:rPr>
          <w:rFonts w:hint="eastAsia"/>
        </w:rPr>
        <w:t>的钢板尺或钢卷尺测量。</w:t>
      </w:r>
    </w:p>
    <w:p w:rsidR="00873027" w:rsidRDefault="00873027" w:rsidP="00873027">
      <w:pPr>
        <w:pStyle w:val="a"/>
        <w:numPr>
          <w:ilvl w:val="0"/>
          <w:numId w:val="1"/>
        </w:numPr>
        <w:snapToGrid w:val="0"/>
        <w:spacing w:beforeLines="50" w:afterLines="50" w:line="480" w:lineRule="atLeast"/>
      </w:pPr>
      <w:r>
        <w:rPr>
          <w:rFonts w:hint="eastAsia"/>
        </w:rPr>
        <w:t>检验规则</w:t>
      </w:r>
    </w:p>
    <w:p w:rsidR="00873027" w:rsidRPr="00FE2F67" w:rsidRDefault="00873027" w:rsidP="00873027">
      <w:pPr>
        <w:pStyle w:val="ae"/>
        <w:snapToGrid w:val="0"/>
        <w:spacing w:line="480" w:lineRule="atLeast"/>
        <w:ind w:left="0"/>
        <w:rPr>
          <w:rFonts w:ascii="Calibri" w:hAnsi="黑体" w:cs="Calibri"/>
          <w:color w:val="000000"/>
          <w:szCs w:val="21"/>
        </w:rPr>
      </w:pPr>
      <w:r>
        <w:rPr>
          <w:rFonts w:ascii="Calibri" w:hAnsi="黑体" w:cs="Calibri" w:hint="eastAsia"/>
          <w:color w:val="000000"/>
          <w:szCs w:val="21"/>
        </w:rPr>
        <w:t>5</w:t>
      </w:r>
      <w:r w:rsidRPr="00FE2F67">
        <w:rPr>
          <w:rFonts w:ascii="Calibri" w:hAnsi="黑体" w:cs="Calibri" w:hint="eastAsia"/>
          <w:color w:val="000000"/>
          <w:szCs w:val="21"/>
        </w:rPr>
        <w:t>.1</w:t>
      </w:r>
      <w:r>
        <w:rPr>
          <w:rFonts w:ascii="Calibri" w:hAnsi="黑体" w:cs="Calibri" w:hint="eastAsia"/>
          <w:color w:val="000000"/>
          <w:szCs w:val="21"/>
        </w:rPr>
        <w:t xml:space="preserve"> </w:t>
      </w:r>
      <w:r w:rsidRPr="00FE2F67">
        <w:rPr>
          <w:rFonts w:ascii="Calibri" w:hAnsi="黑体" w:cs="Calibri" w:hint="eastAsia"/>
          <w:color w:val="000000"/>
          <w:szCs w:val="21"/>
        </w:rPr>
        <w:t xml:space="preserve"> </w:t>
      </w:r>
      <w:r w:rsidRPr="00FE2F67">
        <w:rPr>
          <w:rFonts w:ascii="Calibri" w:hAnsi="黑体" w:cs="Calibri"/>
          <w:color w:val="000000"/>
          <w:szCs w:val="21"/>
        </w:rPr>
        <w:t>组批</w:t>
      </w:r>
    </w:p>
    <w:p w:rsidR="00873027" w:rsidRDefault="00873027" w:rsidP="00873027">
      <w:pPr>
        <w:pStyle w:val="a6"/>
        <w:snapToGrid w:val="0"/>
        <w:spacing w:line="480" w:lineRule="atLeast"/>
        <w:rPr>
          <w:rFonts w:ascii="Times New Roman"/>
        </w:rPr>
      </w:pPr>
      <w:r w:rsidRPr="00D97680">
        <w:rPr>
          <w:rFonts w:ascii="Times New Roman"/>
        </w:rPr>
        <w:t>以同一批织物和填充物为原料，按同一生产工艺制成的同一品种的产品组成为一个检验批。</w:t>
      </w:r>
    </w:p>
    <w:p w:rsidR="00873027" w:rsidRDefault="00873027" w:rsidP="00873027">
      <w:pPr>
        <w:snapToGrid w:val="0"/>
        <w:spacing w:line="400" w:lineRule="atLeast"/>
        <w:rPr>
          <w:color w:val="000000"/>
        </w:rPr>
      </w:pPr>
      <w:r>
        <w:rPr>
          <w:rFonts w:hint="eastAsia"/>
          <w:color w:val="000000"/>
        </w:rPr>
        <w:t xml:space="preserve">5.2  </w:t>
      </w:r>
      <w:r>
        <w:rPr>
          <w:rFonts w:hint="eastAsia"/>
          <w:color w:val="000000"/>
        </w:rPr>
        <w:t>抽样方案</w:t>
      </w:r>
    </w:p>
    <w:p w:rsidR="00873027" w:rsidRDefault="00873027" w:rsidP="00873027">
      <w:pPr>
        <w:spacing w:line="360" w:lineRule="auto"/>
        <w:ind w:firstLine="405"/>
        <w:rPr>
          <w:color w:val="000000"/>
        </w:rPr>
      </w:pPr>
      <w:r>
        <w:rPr>
          <w:rFonts w:ascii="Times New Roman"/>
        </w:rPr>
        <w:t>采用随机抽样的方法取样，</w:t>
      </w:r>
      <w:r>
        <w:rPr>
          <w:rFonts w:hint="eastAsia"/>
          <w:color w:val="000000"/>
        </w:rPr>
        <w:t>抽样方案按表</w:t>
      </w:r>
      <w:r>
        <w:rPr>
          <w:rFonts w:hint="eastAsia"/>
          <w:color w:val="000000"/>
        </w:rPr>
        <w:t>5</w:t>
      </w:r>
      <w:r>
        <w:rPr>
          <w:rFonts w:hint="eastAsia"/>
          <w:color w:val="000000"/>
        </w:rPr>
        <w:t>执行。</w:t>
      </w:r>
    </w:p>
    <w:p w:rsidR="00873027" w:rsidRDefault="00873027" w:rsidP="00873027">
      <w:pPr>
        <w:snapToGrid w:val="0"/>
        <w:spacing w:line="360" w:lineRule="atLeast"/>
        <w:jc w:val="center"/>
        <w:rPr>
          <w:rFonts w:ascii="黑体" w:eastAsia="黑体"/>
          <w:color w:val="000000"/>
        </w:rPr>
      </w:pPr>
      <w:r>
        <w:rPr>
          <w:rFonts w:ascii="黑体" w:eastAsia="黑体" w:hint="eastAsia"/>
          <w:color w:val="000000"/>
        </w:rPr>
        <w:t>表5</w:t>
      </w:r>
      <w:r w:rsidDel="00726A94">
        <w:rPr>
          <w:rFonts w:ascii="黑体" w:eastAsia="黑体" w:hint="eastAsia"/>
          <w:color w:val="000000"/>
        </w:rPr>
        <w:t xml:space="preserve"> </w:t>
      </w:r>
    </w:p>
    <w:p w:rsidR="00873027" w:rsidRPr="00A229E7" w:rsidRDefault="00873027" w:rsidP="00873027">
      <w:pPr>
        <w:snapToGrid w:val="0"/>
        <w:spacing w:line="360" w:lineRule="atLeast"/>
        <w:ind w:right="450"/>
        <w:jc w:val="right"/>
        <w:rPr>
          <w:rFonts w:ascii="宋体" w:hAnsi="宋体"/>
          <w:color w:val="000000"/>
          <w:sz w:val="18"/>
          <w:szCs w:val="18"/>
        </w:rPr>
      </w:pPr>
      <w:r w:rsidRPr="00A229E7">
        <w:rPr>
          <w:rFonts w:ascii="宋体" w:hAnsi="宋体" w:hint="eastAsia"/>
          <w:color w:val="000000"/>
          <w:sz w:val="18"/>
          <w:szCs w:val="18"/>
        </w:rPr>
        <w:t>单位：件</w:t>
      </w:r>
    </w:p>
    <w:tbl>
      <w:tblPr>
        <w:tblW w:w="0" w:type="auto"/>
        <w:jc w:val="center"/>
        <w:tblInd w:w="-48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95"/>
        <w:gridCol w:w="2292"/>
        <w:gridCol w:w="2292"/>
        <w:gridCol w:w="2114"/>
      </w:tblGrid>
      <w:tr w:rsidR="00873027" w:rsidTr="00CC1243">
        <w:trPr>
          <w:cantSplit/>
          <w:trHeight w:val="397"/>
          <w:jc w:val="center"/>
        </w:trPr>
        <w:tc>
          <w:tcPr>
            <w:tcW w:w="2395" w:type="dxa"/>
            <w:vAlign w:val="center"/>
          </w:tcPr>
          <w:p w:rsidR="00873027" w:rsidRDefault="00873027" w:rsidP="00CC1243">
            <w:pPr>
              <w:snapToGrid w:val="0"/>
              <w:jc w:val="center"/>
              <w:rPr>
                <w:color w:val="000000"/>
                <w:sz w:val="18"/>
              </w:rPr>
            </w:pPr>
            <w:r>
              <w:rPr>
                <w:rFonts w:hint="eastAsia"/>
                <w:color w:val="000000"/>
                <w:sz w:val="18"/>
              </w:rPr>
              <w:t>批量</w:t>
            </w:r>
            <w:r>
              <w:rPr>
                <w:rFonts w:hint="eastAsia"/>
                <w:color w:val="000000"/>
                <w:sz w:val="18"/>
              </w:rPr>
              <w:t xml:space="preserve"> N</w:t>
            </w:r>
          </w:p>
        </w:tc>
        <w:tc>
          <w:tcPr>
            <w:tcW w:w="2292" w:type="dxa"/>
            <w:vAlign w:val="center"/>
          </w:tcPr>
          <w:p w:rsidR="00873027" w:rsidRDefault="00873027" w:rsidP="00CC1243">
            <w:pPr>
              <w:snapToGrid w:val="0"/>
              <w:jc w:val="center"/>
              <w:rPr>
                <w:color w:val="000000"/>
                <w:sz w:val="18"/>
              </w:rPr>
            </w:pPr>
            <w:r>
              <w:rPr>
                <w:rFonts w:hint="eastAsia"/>
                <w:color w:val="000000"/>
                <w:sz w:val="18"/>
              </w:rPr>
              <w:t>样本量</w:t>
            </w:r>
            <w:r>
              <w:rPr>
                <w:rFonts w:hint="eastAsia"/>
                <w:color w:val="000000"/>
                <w:sz w:val="18"/>
              </w:rPr>
              <w:t xml:space="preserve"> n</w:t>
            </w:r>
          </w:p>
        </w:tc>
        <w:tc>
          <w:tcPr>
            <w:tcW w:w="2292" w:type="dxa"/>
            <w:vAlign w:val="center"/>
          </w:tcPr>
          <w:p w:rsidR="00873027" w:rsidRDefault="00873027" w:rsidP="00CC1243">
            <w:pPr>
              <w:snapToGrid w:val="0"/>
              <w:jc w:val="center"/>
              <w:rPr>
                <w:color w:val="000000"/>
                <w:sz w:val="18"/>
              </w:rPr>
            </w:pPr>
            <w:r>
              <w:rPr>
                <w:rFonts w:hint="eastAsia"/>
                <w:color w:val="000000"/>
                <w:sz w:val="18"/>
              </w:rPr>
              <w:t>接收数</w:t>
            </w:r>
            <w:r>
              <w:rPr>
                <w:rFonts w:hint="eastAsia"/>
                <w:color w:val="000000"/>
                <w:sz w:val="18"/>
              </w:rPr>
              <w:t xml:space="preserve"> A</w:t>
            </w:r>
            <w:r>
              <w:rPr>
                <w:rFonts w:hint="eastAsia"/>
                <w:color w:val="000000"/>
                <w:sz w:val="18"/>
                <w:vertAlign w:val="subscript"/>
              </w:rPr>
              <w:t>c</w:t>
            </w:r>
          </w:p>
        </w:tc>
        <w:tc>
          <w:tcPr>
            <w:tcW w:w="2114" w:type="dxa"/>
            <w:vAlign w:val="center"/>
          </w:tcPr>
          <w:p w:rsidR="00873027" w:rsidRDefault="00873027" w:rsidP="00CC1243">
            <w:pPr>
              <w:snapToGrid w:val="0"/>
              <w:jc w:val="center"/>
              <w:rPr>
                <w:color w:val="000000"/>
                <w:sz w:val="18"/>
              </w:rPr>
            </w:pPr>
            <w:r>
              <w:rPr>
                <w:rFonts w:hint="eastAsia"/>
                <w:color w:val="000000"/>
                <w:sz w:val="18"/>
              </w:rPr>
              <w:t>拒收数</w:t>
            </w:r>
            <w:r>
              <w:rPr>
                <w:rFonts w:hint="eastAsia"/>
                <w:color w:val="000000"/>
                <w:sz w:val="18"/>
              </w:rPr>
              <w:t xml:space="preserve"> R</w:t>
            </w:r>
            <w:r>
              <w:rPr>
                <w:rFonts w:hint="eastAsia"/>
                <w:color w:val="000000"/>
                <w:sz w:val="18"/>
                <w:vertAlign w:val="subscript"/>
              </w:rPr>
              <w:t>e</w:t>
            </w:r>
          </w:p>
        </w:tc>
      </w:tr>
      <w:tr w:rsidR="00873027" w:rsidTr="00CC1243">
        <w:trPr>
          <w:trHeight w:val="397"/>
          <w:jc w:val="center"/>
        </w:trPr>
        <w:tc>
          <w:tcPr>
            <w:tcW w:w="2395" w:type="dxa"/>
            <w:vAlign w:val="center"/>
          </w:tcPr>
          <w:p w:rsidR="00873027" w:rsidRDefault="00873027" w:rsidP="00CC1243">
            <w:pPr>
              <w:snapToGrid w:val="0"/>
              <w:jc w:val="center"/>
              <w:rPr>
                <w:color w:val="000000"/>
                <w:sz w:val="18"/>
              </w:rPr>
            </w:pPr>
            <w:r>
              <w:rPr>
                <w:rFonts w:hint="eastAsia"/>
                <w:color w:val="000000"/>
                <w:sz w:val="18"/>
              </w:rPr>
              <w:t>≤</w:t>
            </w:r>
            <w:r>
              <w:rPr>
                <w:rFonts w:hint="eastAsia"/>
                <w:color w:val="000000"/>
                <w:sz w:val="18"/>
              </w:rPr>
              <w:t>15</w:t>
            </w:r>
          </w:p>
        </w:tc>
        <w:tc>
          <w:tcPr>
            <w:tcW w:w="2292" w:type="dxa"/>
            <w:vAlign w:val="center"/>
          </w:tcPr>
          <w:p w:rsidR="00873027" w:rsidRDefault="00873027" w:rsidP="00CC1243">
            <w:pPr>
              <w:snapToGrid w:val="0"/>
              <w:jc w:val="center"/>
              <w:rPr>
                <w:color w:val="000000"/>
                <w:sz w:val="18"/>
              </w:rPr>
            </w:pPr>
            <w:r>
              <w:rPr>
                <w:rFonts w:hint="eastAsia"/>
                <w:color w:val="000000"/>
                <w:sz w:val="18"/>
              </w:rPr>
              <w:t>2</w:t>
            </w:r>
          </w:p>
        </w:tc>
        <w:tc>
          <w:tcPr>
            <w:tcW w:w="2292" w:type="dxa"/>
            <w:vAlign w:val="center"/>
          </w:tcPr>
          <w:p w:rsidR="00873027" w:rsidRDefault="00873027" w:rsidP="00CC1243">
            <w:pPr>
              <w:snapToGrid w:val="0"/>
              <w:jc w:val="center"/>
              <w:rPr>
                <w:color w:val="000000"/>
                <w:sz w:val="18"/>
              </w:rPr>
            </w:pPr>
            <w:r>
              <w:rPr>
                <w:rFonts w:hint="eastAsia"/>
                <w:color w:val="000000"/>
                <w:sz w:val="18"/>
              </w:rPr>
              <w:t>0</w:t>
            </w:r>
          </w:p>
        </w:tc>
        <w:tc>
          <w:tcPr>
            <w:tcW w:w="2114" w:type="dxa"/>
            <w:vAlign w:val="center"/>
          </w:tcPr>
          <w:p w:rsidR="00873027" w:rsidRDefault="00873027" w:rsidP="00CC1243">
            <w:pPr>
              <w:snapToGrid w:val="0"/>
              <w:jc w:val="center"/>
              <w:rPr>
                <w:color w:val="000000"/>
                <w:sz w:val="18"/>
              </w:rPr>
            </w:pPr>
            <w:r>
              <w:rPr>
                <w:rFonts w:hint="eastAsia"/>
                <w:color w:val="000000"/>
                <w:sz w:val="18"/>
              </w:rPr>
              <w:t>1</w:t>
            </w:r>
          </w:p>
        </w:tc>
      </w:tr>
      <w:tr w:rsidR="00873027" w:rsidTr="00CC1243">
        <w:trPr>
          <w:trHeight w:val="397"/>
          <w:jc w:val="center"/>
        </w:trPr>
        <w:tc>
          <w:tcPr>
            <w:tcW w:w="2395" w:type="dxa"/>
            <w:vAlign w:val="center"/>
          </w:tcPr>
          <w:p w:rsidR="00873027" w:rsidRDefault="00873027" w:rsidP="00CC1243">
            <w:pPr>
              <w:snapToGrid w:val="0"/>
              <w:jc w:val="center"/>
              <w:rPr>
                <w:color w:val="000000"/>
                <w:sz w:val="18"/>
              </w:rPr>
            </w:pPr>
            <w:r>
              <w:rPr>
                <w:rFonts w:hint="eastAsia"/>
                <w:color w:val="000000"/>
                <w:sz w:val="18"/>
              </w:rPr>
              <w:t>16</w:t>
            </w:r>
            <w:r>
              <w:rPr>
                <w:rFonts w:hint="eastAsia"/>
                <w:color w:val="000000"/>
                <w:sz w:val="18"/>
              </w:rPr>
              <w:t>～</w:t>
            </w:r>
            <w:r>
              <w:rPr>
                <w:rFonts w:hint="eastAsia"/>
                <w:color w:val="000000"/>
                <w:sz w:val="18"/>
              </w:rPr>
              <w:t>25</w:t>
            </w:r>
          </w:p>
        </w:tc>
        <w:tc>
          <w:tcPr>
            <w:tcW w:w="2292" w:type="dxa"/>
            <w:vAlign w:val="center"/>
          </w:tcPr>
          <w:p w:rsidR="00873027" w:rsidRDefault="00873027" w:rsidP="00CC1243">
            <w:pPr>
              <w:snapToGrid w:val="0"/>
              <w:jc w:val="center"/>
              <w:rPr>
                <w:color w:val="000000"/>
                <w:sz w:val="18"/>
              </w:rPr>
            </w:pPr>
            <w:r>
              <w:rPr>
                <w:rFonts w:hint="eastAsia"/>
                <w:color w:val="000000"/>
                <w:sz w:val="18"/>
              </w:rPr>
              <w:t>3</w:t>
            </w:r>
          </w:p>
        </w:tc>
        <w:tc>
          <w:tcPr>
            <w:tcW w:w="2292" w:type="dxa"/>
            <w:vAlign w:val="center"/>
          </w:tcPr>
          <w:p w:rsidR="00873027" w:rsidRDefault="00873027" w:rsidP="00CC1243">
            <w:pPr>
              <w:snapToGrid w:val="0"/>
              <w:jc w:val="center"/>
              <w:rPr>
                <w:color w:val="000000"/>
                <w:sz w:val="18"/>
              </w:rPr>
            </w:pPr>
            <w:r>
              <w:rPr>
                <w:rFonts w:hint="eastAsia"/>
                <w:color w:val="000000"/>
                <w:sz w:val="18"/>
              </w:rPr>
              <w:t>0</w:t>
            </w:r>
          </w:p>
        </w:tc>
        <w:tc>
          <w:tcPr>
            <w:tcW w:w="2114" w:type="dxa"/>
            <w:vAlign w:val="center"/>
          </w:tcPr>
          <w:p w:rsidR="00873027" w:rsidRDefault="00873027" w:rsidP="00CC1243">
            <w:pPr>
              <w:snapToGrid w:val="0"/>
              <w:jc w:val="center"/>
              <w:rPr>
                <w:color w:val="000000"/>
                <w:sz w:val="18"/>
              </w:rPr>
            </w:pPr>
            <w:r>
              <w:rPr>
                <w:rFonts w:hint="eastAsia"/>
                <w:color w:val="000000"/>
                <w:sz w:val="18"/>
              </w:rPr>
              <w:t>1</w:t>
            </w:r>
          </w:p>
        </w:tc>
      </w:tr>
      <w:tr w:rsidR="00873027" w:rsidTr="00CC1243">
        <w:trPr>
          <w:trHeight w:val="397"/>
          <w:jc w:val="center"/>
        </w:trPr>
        <w:tc>
          <w:tcPr>
            <w:tcW w:w="2395" w:type="dxa"/>
            <w:vAlign w:val="center"/>
          </w:tcPr>
          <w:p w:rsidR="00873027" w:rsidRDefault="00873027" w:rsidP="00CC1243">
            <w:pPr>
              <w:snapToGrid w:val="0"/>
              <w:jc w:val="center"/>
              <w:rPr>
                <w:color w:val="000000"/>
                <w:sz w:val="18"/>
              </w:rPr>
            </w:pPr>
            <w:r>
              <w:rPr>
                <w:rFonts w:hint="eastAsia"/>
                <w:color w:val="000000"/>
                <w:sz w:val="18"/>
              </w:rPr>
              <w:t>26</w:t>
            </w:r>
            <w:r>
              <w:rPr>
                <w:rFonts w:hint="eastAsia"/>
                <w:color w:val="000000"/>
                <w:sz w:val="18"/>
              </w:rPr>
              <w:t>～</w:t>
            </w:r>
            <w:r>
              <w:rPr>
                <w:rFonts w:hint="eastAsia"/>
                <w:color w:val="000000"/>
                <w:sz w:val="18"/>
              </w:rPr>
              <w:t>90</w:t>
            </w:r>
          </w:p>
        </w:tc>
        <w:tc>
          <w:tcPr>
            <w:tcW w:w="2292" w:type="dxa"/>
            <w:vAlign w:val="center"/>
          </w:tcPr>
          <w:p w:rsidR="00873027" w:rsidRDefault="00873027" w:rsidP="00CC1243">
            <w:pPr>
              <w:snapToGrid w:val="0"/>
              <w:jc w:val="center"/>
              <w:rPr>
                <w:color w:val="000000"/>
                <w:sz w:val="18"/>
              </w:rPr>
            </w:pPr>
            <w:r>
              <w:rPr>
                <w:rFonts w:hint="eastAsia"/>
                <w:color w:val="000000"/>
                <w:sz w:val="18"/>
              </w:rPr>
              <w:t>5</w:t>
            </w:r>
          </w:p>
        </w:tc>
        <w:tc>
          <w:tcPr>
            <w:tcW w:w="2292" w:type="dxa"/>
            <w:vAlign w:val="center"/>
          </w:tcPr>
          <w:p w:rsidR="00873027" w:rsidRDefault="00873027" w:rsidP="00CC1243">
            <w:pPr>
              <w:snapToGrid w:val="0"/>
              <w:jc w:val="center"/>
              <w:rPr>
                <w:color w:val="000000"/>
                <w:sz w:val="18"/>
              </w:rPr>
            </w:pPr>
            <w:r>
              <w:rPr>
                <w:rFonts w:hint="eastAsia"/>
                <w:color w:val="000000"/>
                <w:sz w:val="18"/>
              </w:rPr>
              <w:t>0</w:t>
            </w:r>
          </w:p>
        </w:tc>
        <w:tc>
          <w:tcPr>
            <w:tcW w:w="2114" w:type="dxa"/>
            <w:vAlign w:val="center"/>
          </w:tcPr>
          <w:p w:rsidR="00873027" w:rsidRDefault="00873027" w:rsidP="00CC1243">
            <w:pPr>
              <w:snapToGrid w:val="0"/>
              <w:jc w:val="center"/>
              <w:rPr>
                <w:color w:val="000000"/>
                <w:sz w:val="18"/>
              </w:rPr>
            </w:pPr>
            <w:r>
              <w:rPr>
                <w:rFonts w:hint="eastAsia"/>
                <w:color w:val="000000"/>
                <w:sz w:val="18"/>
              </w:rPr>
              <w:t>1</w:t>
            </w:r>
          </w:p>
        </w:tc>
      </w:tr>
      <w:tr w:rsidR="00873027" w:rsidTr="00CC1243">
        <w:trPr>
          <w:trHeight w:val="397"/>
          <w:jc w:val="center"/>
        </w:trPr>
        <w:tc>
          <w:tcPr>
            <w:tcW w:w="2395" w:type="dxa"/>
            <w:vAlign w:val="center"/>
          </w:tcPr>
          <w:p w:rsidR="00873027" w:rsidRDefault="00873027" w:rsidP="00CC1243">
            <w:pPr>
              <w:snapToGrid w:val="0"/>
              <w:jc w:val="center"/>
              <w:rPr>
                <w:color w:val="000000"/>
                <w:sz w:val="18"/>
              </w:rPr>
            </w:pPr>
            <w:r>
              <w:rPr>
                <w:rFonts w:hint="eastAsia"/>
                <w:color w:val="000000"/>
                <w:sz w:val="18"/>
              </w:rPr>
              <w:t>91</w:t>
            </w:r>
            <w:r>
              <w:rPr>
                <w:rFonts w:hint="eastAsia"/>
                <w:color w:val="000000"/>
                <w:sz w:val="18"/>
              </w:rPr>
              <w:t>～</w:t>
            </w:r>
            <w:r>
              <w:rPr>
                <w:rFonts w:hint="eastAsia"/>
                <w:color w:val="000000"/>
                <w:sz w:val="18"/>
              </w:rPr>
              <w:t>150</w:t>
            </w:r>
          </w:p>
        </w:tc>
        <w:tc>
          <w:tcPr>
            <w:tcW w:w="2292" w:type="dxa"/>
            <w:vAlign w:val="center"/>
          </w:tcPr>
          <w:p w:rsidR="00873027" w:rsidRDefault="00873027" w:rsidP="00CC1243">
            <w:pPr>
              <w:snapToGrid w:val="0"/>
              <w:jc w:val="center"/>
              <w:rPr>
                <w:color w:val="000000"/>
                <w:sz w:val="18"/>
              </w:rPr>
            </w:pPr>
            <w:r>
              <w:rPr>
                <w:rFonts w:hint="eastAsia"/>
                <w:color w:val="000000"/>
                <w:sz w:val="18"/>
              </w:rPr>
              <w:t>8</w:t>
            </w:r>
          </w:p>
        </w:tc>
        <w:tc>
          <w:tcPr>
            <w:tcW w:w="2292" w:type="dxa"/>
            <w:vAlign w:val="center"/>
          </w:tcPr>
          <w:p w:rsidR="00873027" w:rsidRDefault="00873027" w:rsidP="00CC1243">
            <w:pPr>
              <w:pStyle w:val="aa"/>
              <w:snapToGrid w:val="0"/>
              <w:spacing w:before="0" w:after="0" w:line="240" w:lineRule="auto"/>
              <w:rPr>
                <w:rFonts w:ascii="Times New Roman"/>
                <w:color w:val="000000"/>
                <w:kern w:val="2"/>
                <w:sz w:val="18"/>
                <w:szCs w:val="24"/>
              </w:rPr>
            </w:pPr>
            <w:r>
              <w:rPr>
                <w:rFonts w:ascii="Times New Roman" w:hint="eastAsia"/>
                <w:color w:val="000000"/>
                <w:kern w:val="2"/>
                <w:sz w:val="18"/>
                <w:szCs w:val="24"/>
              </w:rPr>
              <w:t>0</w:t>
            </w:r>
          </w:p>
        </w:tc>
        <w:tc>
          <w:tcPr>
            <w:tcW w:w="2114" w:type="dxa"/>
            <w:vAlign w:val="center"/>
          </w:tcPr>
          <w:p w:rsidR="00873027" w:rsidRDefault="00873027" w:rsidP="00CC1243">
            <w:pPr>
              <w:snapToGrid w:val="0"/>
              <w:jc w:val="center"/>
              <w:rPr>
                <w:color w:val="000000"/>
                <w:sz w:val="18"/>
              </w:rPr>
            </w:pPr>
            <w:r>
              <w:rPr>
                <w:rFonts w:hint="eastAsia"/>
                <w:color w:val="000000"/>
                <w:sz w:val="18"/>
              </w:rPr>
              <w:t>1</w:t>
            </w:r>
          </w:p>
        </w:tc>
      </w:tr>
      <w:tr w:rsidR="00873027" w:rsidTr="00CC1243">
        <w:trPr>
          <w:trHeight w:val="397"/>
          <w:jc w:val="center"/>
        </w:trPr>
        <w:tc>
          <w:tcPr>
            <w:tcW w:w="2395" w:type="dxa"/>
            <w:vAlign w:val="center"/>
          </w:tcPr>
          <w:p w:rsidR="00873027" w:rsidRDefault="00873027" w:rsidP="00CC1243">
            <w:pPr>
              <w:snapToGrid w:val="0"/>
              <w:jc w:val="center"/>
              <w:rPr>
                <w:color w:val="000000"/>
                <w:sz w:val="18"/>
              </w:rPr>
            </w:pPr>
            <w:r>
              <w:rPr>
                <w:rFonts w:hint="eastAsia"/>
                <w:color w:val="000000"/>
                <w:sz w:val="18"/>
              </w:rPr>
              <w:t>151~280</w:t>
            </w:r>
          </w:p>
        </w:tc>
        <w:tc>
          <w:tcPr>
            <w:tcW w:w="2292" w:type="dxa"/>
            <w:vAlign w:val="center"/>
          </w:tcPr>
          <w:p w:rsidR="00873027" w:rsidRDefault="00873027" w:rsidP="00CC1243">
            <w:pPr>
              <w:snapToGrid w:val="0"/>
              <w:jc w:val="center"/>
              <w:rPr>
                <w:color w:val="000000"/>
                <w:sz w:val="18"/>
              </w:rPr>
            </w:pPr>
            <w:r>
              <w:rPr>
                <w:rFonts w:hint="eastAsia"/>
                <w:color w:val="000000"/>
                <w:sz w:val="18"/>
              </w:rPr>
              <w:t>13</w:t>
            </w:r>
          </w:p>
        </w:tc>
        <w:tc>
          <w:tcPr>
            <w:tcW w:w="2292" w:type="dxa"/>
            <w:vAlign w:val="center"/>
          </w:tcPr>
          <w:p w:rsidR="00873027" w:rsidRDefault="00873027" w:rsidP="00CC1243">
            <w:pPr>
              <w:snapToGrid w:val="0"/>
              <w:jc w:val="center"/>
              <w:rPr>
                <w:color w:val="000000"/>
                <w:sz w:val="18"/>
              </w:rPr>
            </w:pPr>
            <w:r>
              <w:rPr>
                <w:rFonts w:ascii="Times New Roman" w:hint="eastAsia"/>
                <w:color w:val="000000"/>
                <w:sz w:val="18"/>
                <w:szCs w:val="24"/>
              </w:rPr>
              <w:t>1</w:t>
            </w:r>
          </w:p>
        </w:tc>
        <w:tc>
          <w:tcPr>
            <w:tcW w:w="2114" w:type="dxa"/>
            <w:vAlign w:val="center"/>
          </w:tcPr>
          <w:p w:rsidR="00873027" w:rsidRDefault="00873027" w:rsidP="00CC1243">
            <w:pPr>
              <w:snapToGrid w:val="0"/>
              <w:jc w:val="center"/>
              <w:rPr>
                <w:color w:val="000000"/>
                <w:sz w:val="18"/>
              </w:rPr>
            </w:pPr>
            <w:r>
              <w:rPr>
                <w:rFonts w:hint="eastAsia"/>
                <w:color w:val="000000"/>
                <w:sz w:val="18"/>
              </w:rPr>
              <w:t>2</w:t>
            </w:r>
          </w:p>
        </w:tc>
      </w:tr>
      <w:tr w:rsidR="00873027" w:rsidTr="00CC1243">
        <w:trPr>
          <w:trHeight w:val="397"/>
          <w:jc w:val="center"/>
        </w:trPr>
        <w:tc>
          <w:tcPr>
            <w:tcW w:w="2395" w:type="dxa"/>
            <w:vAlign w:val="center"/>
          </w:tcPr>
          <w:p w:rsidR="00873027" w:rsidRDefault="00873027" w:rsidP="00CC1243">
            <w:pPr>
              <w:snapToGrid w:val="0"/>
              <w:jc w:val="center"/>
              <w:rPr>
                <w:color w:val="000000"/>
                <w:sz w:val="18"/>
              </w:rPr>
            </w:pPr>
            <w:r>
              <w:rPr>
                <w:rFonts w:hint="eastAsia"/>
                <w:color w:val="000000"/>
                <w:sz w:val="18"/>
              </w:rPr>
              <w:t>281~500</w:t>
            </w:r>
          </w:p>
        </w:tc>
        <w:tc>
          <w:tcPr>
            <w:tcW w:w="2292" w:type="dxa"/>
            <w:vAlign w:val="center"/>
          </w:tcPr>
          <w:p w:rsidR="00873027" w:rsidRDefault="00873027" w:rsidP="00CC1243">
            <w:pPr>
              <w:snapToGrid w:val="0"/>
              <w:jc w:val="center"/>
              <w:rPr>
                <w:color w:val="000000"/>
                <w:sz w:val="18"/>
              </w:rPr>
            </w:pPr>
            <w:r>
              <w:rPr>
                <w:rFonts w:hint="eastAsia"/>
                <w:color w:val="000000"/>
                <w:sz w:val="18"/>
              </w:rPr>
              <w:t>20</w:t>
            </w:r>
          </w:p>
        </w:tc>
        <w:tc>
          <w:tcPr>
            <w:tcW w:w="2292" w:type="dxa"/>
            <w:vAlign w:val="center"/>
          </w:tcPr>
          <w:p w:rsidR="00873027" w:rsidRDefault="00873027" w:rsidP="00CC1243">
            <w:pPr>
              <w:pStyle w:val="aa"/>
              <w:snapToGrid w:val="0"/>
              <w:spacing w:before="0" w:after="0" w:line="240" w:lineRule="auto"/>
              <w:rPr>
                <w:rFonts w:ascii="Times New Roman"/>
                <w:color w:val="000000"/>
                <w:kern w:val="2"/>
                <w:sz w:val="18"/>
                <w:szCs w:val="24"/>
              </w:rPr>
            </w:pPr>
            <w:r>
              <w:rPr>
                <w:rFonts w:hint="eastAsia"/>
                <w:color w:val="000000"/>
                <w:sz w:val="18"/>
              </w:rPr>
              <w:t>2</w:t>
            </w:r>
          </w:p>
        </w:tc>
        <w:tc>
          <w:tcPr>
            <w:tcW w:w="2114" w:type="dxa"/>
            <w:vAlign w:val="center"/>
          </w:tcPr>
          <w:p w:rsidR="00873027" w:rsidRDefault="00873027" w:rsidP="00CC1243">
            <w:pPr>
              <w:snapToGrid w:val="0"/>
              <w:jc w:val="center"/>
              <w:rPr>
                <w:color w:val="000000"/>
                <w:sz w:val="18"/>
              </w:rPr>
            </w:pPr>
            <w:r>
              <w:rPr>
                <w:rFonts w:hint="eastAsia"/>
                <w:color w:val="000000"/>
                <w:sz w:val="18"/>
              </w:rPr>
              <w:t>3</w:t>
            </w:r>
          </w:p>
        </w:tc>
      </w:tr>
      <w:tr w:rsidR="00873027" w:rsidTr="00CC1243">
        <w:trPr>
          <w:trHeight w:val="397"/>
          <w:jc w:val="center"/>
        </w:trPr>
        <w:tc>
          <w:tcPr>
            <w:tcW w:w="2395" w:type="dxa"/>
            <w:vAlign w:val="center"/>
          </w:tcPr>
          <w:p w:rsidR="00873027" w:rsidRDefault="00873027" w:rsidP="00CC1243">
            <w:pPr>
              <w:snapToGrid w:val="0"/>
              <w:jc w:val="center"/>
              <w:rPr>
                <w:color w:val="000000"/>
                <w:sz w:val="18"/>
              </w:rPr>
            </w:pPr>
            <w:r>
              <w:rPr>
                <w:rFonts w:hint="eastAsia"/>
                <w:color w:val="000000"/>
                <w:sz w:val="18"/>
              </w:rPr>
              <w:lastRenderedPageBreak/>
              <w:t>501~1200</w:t>
            </w:r>
          </w:p>
        </w:tc>
        <w:tc>
          <w:tcPr>
            <w:tcW w:w="2292" w:type="dxa"/>
            <w:vAlign w:val="center"/>
          </w:tcPr>
          <w:p w:rsidR="00873027" w:rsidRDefault="00873027" w:rsidP="00CC1243">
            <w:pPr>
              <w:snapToGrid w:val="0"/>
              <w:jc w:val="center"/>
              <w:rPr>
                <w:color w:val="000000"/>
                <w:sz w:val="18"/>
              </w:rPr>
            </w:pPr>
            <w:r>
              <w:rPr>
                <w:rFonts w:hint="eastAsia"/>
                <w:color w:val="000000"/>
                <w:sz w:val="18"/>
              </w:rPr>
              <w:t>32</w:t>
            </w:r>
          </w:p>
        </w:tc>
        <w:tc>
          <w:tcPr>
            <w:tcW w:w="2292" w:type="dxa"/>
            <w:vAlign w:val="center"/>
          </w:tcPr>
          <w:p w:rsidR="00873027" w:rsidRDefault="00873027" w:rsidP="00CC1243">
            <w:pPr>
              <w:snapToGrid w:val="0"/>
              <w:jc w:val="center"/>
              <w:rPr>
                <w:color w:val="000000"/>
                <w:sz w:val="18"/>
              </w:rPr>
            </w:pPr>
            <w:r>
              <w:rPr>
                <w:rFonts w:hint="eastAsia"/>
                <w:color w:val="000000"/>
                <w:sz w:val="18"/>
              </w:rPr>
              <w:t>3</w:t>
            </w:r>
          </w:p>
        </w:tc>
        <w:tc>
          <w:tcPr>
            <w:tcW w:w="2114" w:type="dxa"/>
            <w:vAlign w:val="center"/>
          </w:tcPr>
          <w:p w:rsidR="00873027" w:rsidRDefault="00873027" w:rsidP="00CC1243">
            <w:pPr>
              <w:snapToGrid w:val="0"/>
              <w:jc w:val="center"/>
              <w:rPr>
                <w:color w:val="000000"/>
                <w:sz w:val="18"/>
              </w:rPr>
            </w:pPr>
            <w:r>
              <w:rPr>
                <w:rFonts w:hint="eastAsia"/>
                <w:color w:val="000000"/>
                <w:sz w:val="18"/>
              </w:rPr>
              <w:t>4</w:t>
            </w:r>
          </w:p>
        </w:tc>
      </w:tr>
      <w:tr w:rsidR="00873027" w:rsidTr="00CC1243">
        <w:trPr>
          <w:trHeight w:val="397"/>
          <w:jc w:val="center"/>
        </w:trPr>
        <w:tc>
          <w:tcPr>
            <w:tcW w:w="2395" w:type="dxa"/>
            <w:vAlign w:val="center"/>
          </w:tcPr>
          <w:p w:rsidR="00873027" w:rsidRDefault="00873027" w:rsidP="00CC1243">
            <w:pPr>
              <w:snapToGrid w:val="0"/>
              <w:jc w:val="center"/>
              <w:rPr>
                <w:color w:val="000000"/>
                <w:sz w:val="18"/>
              </w:rPr>
            </w:pPr>
            <w:r>
              <w:rPr>
                <w:rFonts w:hint="eastAsia"/>
                <w:color w:val="000000"/>
                <w:sz w:val="18"/>
              </w:rPr>
              <w:t>≥</w:t>
            </w:r>
            <w:r>
              <w:rPr>
                <w:rFonts w:hint="eastAsia"/>
                <w:color w:val="000000"/>
                <w:sz w:val="18"/>
              </w:rPr>
              <w:t>1201</w:t>
            </w:r>
          </w:p>
        </w:tc>
        <w:tc>
          <w:tcPr>
            <w:tcW w:w="2292" w:type="dxa"/>
            <w:vAlign w:val="center"/>
          </w:tcPr>
          <w:p w:rsidR="00873027" w:rsidRDefault="00873027" w:rsidP="00CC1243">
            <w:pPr>
              <w:snapToGrid w:val="0"/>
              <w:jc w:val="center"/>
              <w:rPr>
                <w:color w:val="000000"/>
                <w:sz w:val="18"/>
              </w:rPr>
            </w:pPr>
            <w:r>
              <w:rPr>
                <w:rFonts w:hint="eastAsia"/>
                <w:color w:val="000000"/>
                <w:sz w:val="18"/>
              </w:rPr>
              <w:t>50</w:t>
            </w:r>
          </w:p>
        </w:tc>
        <w:tc>
          <w:tcPr>
            <w:tcW w:w="2292" w:type="dxa"/>
            <w:vAlign w:val="center"/>
          </w:tcPr>
          <w:p w:rsidR="00873027" w:rsidRDefault="00873027" w:rsidP="00CC1243">
            <w:pPr>
              <w:snapToGrid w:val="0"/>
              <w:jc w:val="center"/>
              <w:rPr>
                <w:color w:val="000000"/>
                <w:sz w:val="18"/>
              </w:rPr>
            </w:pPr>
            <w:r>
              <w:rPr>
                <w:rFonts w:hint="eastAsia"/>
                <w:color w:val="000000"/>
                <w:sz w:val="18"/>
              </w:rPr>
              <w:t>5</w:t>
            </w:r>
          </w:p>
        </w:tc>
        <w:tc>
          <w:tcPr>
            <w:tcW w:w="2114" w:type="dxa"/>
            <w:vAlign w:val="center"/>
          </w:tcPr>
          <w:p w:rsidR="00873027" w:rsidRDefault="00873027" w:rsidP="00CC1243">
            <w:pPr>
              <w:snapToGrid w:val="0"/>
              <w:jc w:val="center"/>
              <w:rPr>
                <w:color w:val="000000"/>
                <w:sz w:val="18"/>
              </w:rPr>
            </w:pPr>
            <w:r>
              <w:rPr>
                <w:rFonts w:hint="eastAsia"/>
                <w:color w:val="000000"/>
                <w:sz w:val="18"/>
              </w:rPr>
              <w:t>6</w:t>
            </w:r>
          </w:p>
        </w:tc>
      </w:tr>
    </w:tbl>
    <w:p w:rsidR="00873027" w:rsidRDefault="00873027" w:rsidP="00873027">
      <w:pPr>
        <w:snapToGrid w:val="0"/>
        <w:spacing w:beforeLines="50" w:afterLines="50" w:line="400" w:lineRule="atLeast"/>
        <w:rPr>
          <w:rFonts w:ascii="黑体" w:eastAsia="黑体"/>
          <w:color w:val="000000"/>
        </w:rPr>
      </w:pPr>
      <w:r>
        <w:rPr>
          <w:rFonts w:ascii="黑体" w:eastAsia="黑体" w:hint="eastAsia"/>
          <w:color w:val="000000"/>
        </w:rPr>
        <w:t>5.3  判定规则</w:t>
      </w:r>
    </w:p>
    <w:p w:rsidR="00873027" w:rsidRDefault="00873027" w:rsidP="00873027">
      <w:pPr>
        <w:snapToGrid w:val="0"/>
        <w:spacing w:line="400" w:lineRule="atLeast"/>
        <w:rPr>
          <w:color w:val="000000"/>
        </w:rPr>
      </w:pPr>
      <w:r>
        <w:rPr>
          <w:rFonts w:hint="eastAsia"/>
          <w:color w:val="000000"/>
        </w:rPr>
        <w:t xml:space="preserve">5.3.1  </w:t>
      </w:r>
      <w:r>
        <w:rPr>
          <w:color w:val="000000"/>
        </w:rPr>
        <w:t>对</w:t>
      </w:r>
      <w:r w:rsidRPr="00A976E1">
        <w:rPr>
          <w:color w:val="000000"/>
        </w:rPr>
        <w:t>批样的每</w:t>
      </w:r>
      <w:r>
        <w:rPr>
          <w:color w:val="000000"/>
        </w:rPr>
        <w:t>一</w:t>
      </w:r>
      <w:r w:rsidRPr="00A976E1">
        <w:rPr>
          <w:color w:val="000000"/>
        </w:rPr>
        <w:t>个样本</w:t>
      </w:r>
      <w:r>
        <w:rPr>
          <w:color w:val="000000"/>
        </w:rPr>
        <w:t>，</w:t>
      </w:r>
      <w:r>
        <w:rPr>
          <w:rFonts w:hint="eastAsia"/>
        </w:rPr>
        <w:t>按</w:t>
      </w:r>
      <w:r>
        <w:rPr>
          <w:rFonts w:hint="eastAsia"/>
        </w:rPr>
        <w:t>3.3</w:t>
      </w:r>
      <w:r>
        <w:rPr>
          <w:rFonts w:hint="eastAsia"/>
        </w:rPr>
        <w:t>和</w:t>
      </w:r>
      <w:r>
        <w:rPr>
          <w:rFonts w:hint="eastAsia"/>
        </w:rPr>
        <w:t>3.4</w:t>
      </w:r>
      <w:r>
        <w:rPr>
          <w:rFonts w:hint="eastAsia"/>
        </w:rPr>
        <w:t>表中序号</w:t>
      </w:r>
      <w:r>
        <w:rPr>
          <w:rFonts w:hint="eastAsia"/>
        </w:rPr>
        <w:t>4</w:t>
      </w:r>
      <w:r w:rsidRPr="002D7C5A">
        <w:rPr>
          <w:rFonts w:ascii="Times New Roman" w:hAnsi="Times New Roman"/>
        </w:rPr>
        <w:t>~</w:t>
      </w:r>
      <w:r>
        <w:rPr>
          <w:rFonts w:ascii="Times New Roman" w:hAnsi="Times New Roman" w:hint="eastAsia"/>
        </w:rPr>
        <w:t>7</w:t>
      </w:r>
      <w:r w:rsidRPr="00A976E1">
        <w:rPr>
          <w:color w:val="000000"/>
        </w:rPr>
        <w:t>进行</w:t>
      </w:r>
      <w:r>
        <w:rPr>
          <w:color w:val="000000"/>
        </w:rPr>
        <w:t>感观检验</w:t>
      </w:r>
      <w:r w:rsidRPr="00A976E1">
        <w:rPr>
          <w:color w:val="000000"/>
        </w:rPr>
        <w:t>，符合要求的为</w:t>
      </w:r>
      <w:r>
        <w:rPr>
          <w:color w:val="000000"/>
        </w:rPr>
        <w:t>感观检验</w:t>
      </w:r>
      <w:r w:rsidRPr="00A976E1">
        <w:rPr>
          <w:color w:val="000000"/>
        </w:rPr>
        <w:t>合格，否则为不合格。如果</w:t>
      </w:r>
      <w:r>
        <w:rPr>
          <w:color w:val="000000"/>
        </w:rPr>
        <w:t>感观检验</w:t>
      </w:r>
      <w:r w:rsidRPr="00A976E1">
        <w:rPr>
          <w:color w:val="000000"/>
        </w:rPr>
        <w:t>不合格样本数不超过表</w:t>
      </w:r>
      <w:r>
        <w:rPr>
          <w:rFonts w:hint="eastAsia"/>
          <w:color w:val="000000"/>
        </w:rPr>
        <w:t>4</w:t>
      </w:r>
      <w:r w:rsidRPr="00A976E1">
        <w:rPr>
          <w:color w:val="000000"/>
        </w:rPr>
        <w:t>的接收数</w:t>
      </w:r>
      <w:r w:rsidRPr="00A976E1">
        <w:rPr>
          <w:color w:val="000000"/>
        </w:rPr>
        <w:t>A</w:t>
      </w:r>
      <w:r w:rsidRPr="00A976E1">
        <w:rPr>
          <w:color w:val="000000"/>
          <w:vertAlign w:val="subscript"/>
        </w:rPr>
        <w:t>c</w:t>
      </w:r>
      <w:r w:rsidRPr="00A976E1">
        <w:rPr>
          <w:color w:val="000000"/>
        </w:rPr>
        <w:t>，则该批产品</w:t>
      </w:r>
      <w:r>
        <w:rPr>
          <w:color w:val="000000"/>
        </w:rPr>
        <w:t>感观检验</w:t>
      </w:r>
      <w:r w:rsidRPr="00A976E1">
        <w:rPr>
          <w:color w:val="000000"/>
        </w:rPr>
        <w:t>合格。如果不合格样本数达到了表</w:t>
      </w:r>
      <w:r>
        <w:rPr>
          <w:rFonts w:hint="eastAsia"/>
          <w:color w:val="000000"/>
        </w:rPr>
        <w:t>4</w:t>
      </w:r>
      <w:r w:rsidRPr="00A976E1">
        <w:rPr>
          <w:color w:val="000000"/>
        </w:rPr>
        <w:t>的拒收数</w:t>
      </w:r>
      <w:r w:rsidRPr="00A976E1">
        <w:rPr>
          <w:color w:val="000000"/>
        </w:rPr>
        <w:t>R</w:t>
      </w:r>
      <w:r w:rsidRPr="00A976E1">
        <w:rPr>
          <w:color w:val="000000"/>
          <w:vertAlign w:val="subscript"/>
        </w:rPr>
        <w:t>e</w:t>
      </w:r>
      <w:r w:rsidRPr="00A976E1">
        <w:rPr>
          <w:color w:val="000000"/>
        </w:rPr>
        <w:t>，则该批产品不合格。</w:t>
      </w:r>
    </w:p>
    <w:p w:rsidR="00873027" w:rsidRDefault="00873027" w:rsidP="00873027">
      <w:pPr>
        <w:snapToGrid w:val="0"/>
        <w:spacing w:line="400" w:lineRule="atLeast"/>
        <w:rPr>
          <w:color w:val="000000"/>
        </w:rPr>
      </w:pPr>
      <w:r>
        <w:rPr>
          <w:rFonts w:hint="eastAsia"/>
          <w:color w:val="000000"/>
        </w:rPr>
        <w:t xml:space="preserve">5.3.2  </w:t>
      </w:r>
      <w:r>
        <w:rPr>
          <w:rFonts w:hint="eastAsia"/>
        </w:rPr>
        <w:t>从批样中抽取一个样本，对</w:t>
      </w:r>
      <w:r>
        <w:rPr>
          <w:rFonts w:hint="eastAsia"/>
        </w:rPr>
        <w:t>3.1</w:t>
      </w:r>
      <w:r>
        <w:rPr>
          <w:rFonts w:hint="eastAsia"/>
        </w:rPr>
        <w:t>、</w:t>
      </w:r>
      <w:r>
        <w:rPr>
          <w:rFonts w:hint="eastAsia"/>
        </w:rPr>
        <w:t>3.2</w:t>
      </w:r>
      <w:r>
        <w:rPr>
          <w:rFonts w:hint="eastAsia"/>
        </w:rPr>
        <w:t>以及</w:t>
      </w:r>
      <w:r>
        <w:rPr>
          <w:rFonts w:hint="eastAsia"/>
        </w:rPr>
        <w:t>3.4</w:t>
      </w:r>
      <w:r>
        <w:rPr>
          <w:rFonts w:hint="eastAsia"/>
        </w:rPr>
        <w:t>表中序号</w:t>
      </w:r>
      <w:r>
        <w:rPr>
          <w:rFonts w:hint="eastAsia"/>
        </w:rPr>
        <w:t>1-3</w:t>
      </w:r>
      <w:r>
        <w:rPr>
          <w:rFonts w:hint="eastAsia"/>
        </w:rPr>
        <w:t>进行试验。试验</w:t>
      </w:r>
      <w:r w:rsidRPr="00A976E1">
        <w:rPr>
          <w:color w:val="000000"/>
        </w:rPr>
        <w:t>结果符合</w:t>
      </w:r>
      <w:r>
        <w:rPr>
          <w:color w:val="000000"/>
        </w:rPr>
        <w:t>要求</w:t>
      </w:r>
      <w:r w:rsidRPr="00A976E1">
        <w:rPr>
          <w:color w:val="000000"/>
        </w:rPr>
        <w:t>的</w:t>
      </w:r>
      <w:r>
        <w:rPr>
          <w:color w:val="000000"/>
        </w:rPr>
        <w:t>，</w:t>
      </w:r>
      <w:r w:rsidRPr="00A976E1">
        <w:rPr>
          <w:color w:val="000000"/>
        </w:rPr>
        <w:t>判定</w:t>
      </w:r>
      <w:r>
        <w:rPr>
          <w:rFonts w:hint="eastAsia"/>
          <w:color w:val="000000"/>
        </w:rPr>
        <w:t>这些</w:t>
      </w:r>
      <w:r w:rsidRPr="00A976E1">
        <w:rPr>
          <w:color w:val="000000"/>
        </w:rPr>
        <w:t>项</w:t>
      </w:r>
      <w:r>
        <w:rPr>
          <w:rFonts w:hint="eastAsia"/>
          <w:color w:val="000000"/>
        </w:rPr>
        <w:t>目的</w:t>
      </w:r>
      <w:r w:rsidRPr="00A976E1">
        <w:rPr>
          <w:color w:val="000000"/>
        </w:rPr>
        <w:t>批产品合格，否则为批不合格。</w:t>
      </w:r>
    </w:p>
    <w:p w:rsidR="00873027" w:rsidRDefault="00873027" w:rsidP="00873027">
      <w:pPr>
        <w:snapToGrid w:val="0"/>
        <w:spacing w:line="400" w:lineRule="atLeast"/>
        <w:rPr>
          <w:color w:val="000000"/>
        </w:rPr>
      </w:pPr>
      <w:r>
        <w:rPr>
          <w:rFonts w:ascii="黑体" w:eastAsia="黑体" w:hint="eastAsia"/>
          <w:color w:val="000000"/>
        </w:rPr>
        <w:t xml:space="preserve">5.3.3  </w:t>
      </w:r>
      <w:r>
        <w:rPr>
          <w:rFonts w:hint="eastAsia"/>
          <w:color w:val="000000"/>
        </w:rPr>
        <w:t>按</w:t>
      </w:r>
      <w:r>
        <w:rPr>
          <w:rFonts w:hint="eastAsia"/>
          <w:color w:val="000000"/>
        </w:rPr>
        <w:t>5.3.1</w:t>
      </w:r>
      <w:r>
        <w:rPr>
          <w:rFonts w:hint="eastAsia"/>
          <w:color w:val="000000"/>
        </w:rPr>
        <w:t>和</w:t>
      </w:r>
      <w:r>
        <w:rPr>
          <w:rFonts w:hint="eastAsia"/>
          <w:color w:val="000000"/>
        </w:rPr>
        <w:t>5.3.2</w:t>
      </w:r>
      <w:r>
        <w:rPr>
          <w:rFonts w:hint="eastAsia"/>
          <w:color w:val="000000"/>
        </w:rPr>
        <w:t>判定均为合格</w:t>
      </w:r>
      <w:r>
        <w:rPr>
          <w:rFonts w:hint="eastAsia"/>
          <w:color w:val="000000"/>
        </w:rPr>
        <w:t xml:space="preserve">, </w:t>
      </w:r>
      <w:r>
        <w:rPr>
          <w:rFonts w:hint="eastAsia"/>
          <w:color w:val="000000"/>
        </w:rPr>
        <w:t>则该批产品合格。</w:t>
      </w:r>
    </w:p>
    <w:p w:rsidR="00873027" w:rsidRPr="00C72BD4" w:rsidRDefault="00873027" w:rsidP="00873027">
      <w:pPr>
        <w:widowControl/>
        <w:autoSpaceDE w:val="0"/>
        <w:autoSpaceDN w:val="0"/>
        <w:snapToGrid w:val="0"/>
        <w:spacing w:beforeLines="50" w:afterLines="50" w:line="360" w:lineRule="atLeast"/>
        <w:rPr>
          <w:rFonts w:ascii="黑体" w:eastAsia="黑体"/>
          <w:color w:val="000000"/>
        </w:rPr>
      </w:pPr>
      <w:r>
        <w:rPr>
          <w:rFonts w:ascii="黑体" w:eastAsia="黑体" w:hint="eastAsia"/>
          <w:color w:val="000000"/>
        </w:rPr>
        <w:t>6</w:t>
      </w:r>
      <w:r w:rsidRPr="00C72BD4">
        <w:rPr>
          <w:rFonts w:ascii="黑体" w:eastAsia="黑体" w:hint="eastAsia"/>
          <w:color w:val="000000"/>
        </w:rPr>
        <w:tab/>
        <w:t>包装、贮运和标志</w:t>
      </w:r>
    </w:p>
    <w:p w:rsidR="00873027" w:rsidRPr="00C72BD4" w:rsidRDefault="00873027" w:rsidP="00873027">
      <w:pPr>
        <w:snapToGrid w:val="0"/>
        <w:spacing w:line="400" w:lineRule="atLeast"/>
        <w:rPr>
          <w:color w:val="000000"/>
        </w:rPr>
      </w:pPr>
      <w:r>
        <w:rPr>
          <w:rFonts w:eastAsia="黑体" w:hint="eastAsia"/>
          <w:color w:val="000000"/>
        </w:rPr>
        <w:t>6</w:t>
      </w:r>
      <w:r w:rsidRPr="00C72BD4">
        <w:rPr>
          <w:rFonts w:eastAsia="黑体"/>
          <w:color w:val="000000"/>
        </w:rPr>
        <w:t>.1</w:t>
      </w:r>
      <w:r w:rsidRPr="00C72BD4">
        <w:rPr>
          <w:rFonts w:eastAsia="黑体"/>
          <w:color w:val="000000"/>
        </w:rPr>
        <w:tab/>
        <w:t xml:space="preserve"> </w:t>
      </w:r>
      <w:r w:rsidRPr="00C72BD4">
        <w:rPr>
          <w:rFonts w:hAnsi="宋体"/>
          <w:color w:val="000000"/>
        </w:rPr>
        <w:t>产品</w:t>
      </w:r>
      <w:r w:rsidRPr="00C72BD4">
        <w:rPr>
          <w:color w:val="000000"/>
        </w:rPr>
        <w:t>按件包装，应保证在</w:t>
      </w:r>
      <w:r w:rsidRPr="00C72BD4">
        <w:rPr>
          <w:rFonts w:hint="eastAsia"/>
          <w:color w:val="000000"/>
        </w:rPr>
        <w:t>贮</w:t>
      </w:r>
      <w:r w:rsidRPr="00C72BD4">
        <w:rPr>
          <w:color w:val="000000"/>
        </w:rPr>
        <w:t>运中包装不破损，产品不沾污、不受潮。</w:t>
      </w:r>
    </w:p>
    <w:p w:rsidR="00873027" w:rsidRPr="00C72BD4" w:rsidRDefault="00873027" w:rsidP="00873027">
      <w:pPr>
        <w:pStyle w:val="ae"/>
        <w:spacing w:line="400" w:lineRule="atLeast"/>
        <w:ind w:left="0"/>
        <w:rPr>
          <w:color w:val="000000"/>
        </w:rPr>
      </w:pPr>
      <w:r>
        <w:rPr>
          <w:rFonts w:hint="eastAsia"/>
          <w:color w:val="000000"/>
        </w:rPr>
        <w:t>6</w:t>
      </w:r>
      <w:r w:rsidRPr="00C72BD4">
        <w:rPr>
          <w:color w:val="000000"/>
        </w:rPr>
        <w:t>.</w:t>
      </w:r>
      <w:r>
        <w:rPr>
          <w:rFonts w:hint="eastAsia"/>
          <w:color w:val="000000"/>
        </w:rPr>
        <w:t>2</w:t>
      </w:r>
      <w:r w:rsidRPr="00C72BD4">
        <w:rPr>
          <w:rFonts w:hint="eastAsia"/>
          <w:color w:val="000000"/>
        </w:rPr>
        <w:t xml:space="preserve"> </w:t>
      </w:r>
      <w:r w:rsidRPr="00C72BD4">
        <w:rPr>
          <w:color w:val="000000"/>
        </w:rPr>
        <w:t xml:space="preserve"> </w:t>
      </w:r>
      <w:r w:rsidRPr="00C72BD4">
        <w:rPr>
          <w:rFonts w:eastAsia="宋体"/>
          <w:color w:val="000000"/>
        </w:rPr>
        <w:t>产品应存放在阴凉、通风、干燥的库房内，注意防蛀、防霉。</w:t>
      </w:r>
    </w:p>
    <w:p w:rsidR="00873027" w:rsidRDefault="00873027" w:rsidP="00873027">
      <w:pPr>
        <w:snapToGrid w:val="0"/>
        <w:spacing w:line="400" w:lineRule="atLeast"/>
        <w:rPr>
          <w:rFonts w:hAnsi="宋体"/>
          <w:color w:val="000000"/>
        </w:rPr>
      </w:pPr>
      <w:r>
        <w:rPr>
          <w:rFonts w:eastAsia="黑体" w:hint="eastAsia"/>
          <w:color w:val="000000"/>
        </w:rPr>
        <w:t>6</w:t>
      </w:r>
      <w:r w:rsidRPr="00C72BD4">
        <w:rPr>
          <w:rFonts w:eastAsia="黑体" w:hint="eastAsia"/>
          <w:color w:val="000000"/>
        </w:rPr>
        <w:t>.</w:t>
      </w:r>
      <w:r>
        <w:rPr>
          <w:rFonts w:eastAsia="黑体" w:hint="eastAsia"/>
          <w:color w:val="000000"/>
        </w:rPr>
        <w:t>3</w:t>
      </w:r>
      <w:r w:rsidRPr="00C72BD4">
        <w:rPr>
          <w:color w:val="000000"/>
        </w:rPr>
        <w:t xml:space="preserve"> </w:t>
      </w:r>
      <w:r w:rsidRPr="00C72BD4">
        <w:rPr>
          <w:rFonts w:hint="eastAsia"/>
          <w:color w:val="000000"/>
        </w:rPr>
        <w:t xml:space="preserve"> </w:t>
      </w:r>
      <w:r w:rsidRPr="00C72BD4">
        <w:rPr>
          <w:color w:val="000000"/>
        </w:rPr>
        <w:t>每</w:t>
      </w:r>
      <w:r>
        <w:rPr>
          <w:color w:val="000000"/>
        </w:rPr>
        <w:t>件产品</w:t>
      </w:r>
      <w:r w:rsidRPr="00C72BD4">
        <w:rPr>
          <w:color w:val="000000"/>
        </w:rPr>
        <w:t>应附使用说</w:t>
      </w:r>
      <w:r w:rsidRPr="00C72BD4">
        <w:rPr>
          <w:rFonts w:hAnsi="宋体"/>
          <w:color w:val="000000"/>
        </w:rPr>
        <w:t>明，使用说明应符合</w:t>
      </w:r>
      <w:r w:rsidRPr="00C72BD4">
        <w:rPr>
          <w:color w:val="000000"/>
        </w:rPr>
        <w:t>GB</w:t>
      </w:r>
      <w:r>
        <w:rPr>
          <w:rFonts w:hint="eastAsia"/>
          <w:color w:val="000000"/>
        </w:rPr>
        <w:t>/T</w:t>
      </w:r>
      <w:r w:rsidRPr="00C72BD4">
        <w:rPr>
          <w:color w:val="000000"/>
        </w:rPr>
        <w:t xml:space="preserve"> 5296.4</w:t>
      </w:r>
      <w:r w:rsidRPr="00C72BD4">
        <w:rPr>
          <w:rFonts w:hAnsi="宋体"/>
          <w:color w:val="000000"/>
        </w:rPr>
        <w:t>的要求，</w:t>
      </w:r>
      <w:r>
        <w:rPr>
          <w:rFonts w:hAnsi="宋体"/>
          <w:color w:val="000000"/>
        </w:rPr>
        <w:t>还应</w:t>
      </w:r>
      <w:r w:rsidRPr="00C72BD4">
        <w:rPr>
          <w:rFonts w:hAnsi="宋体"/>
          <w:color w:val="000000"/>
        </w:rPr>
        <w:t>包含下列内容。</w:t>
      </w:r>
    </w:p>
    <w:p w:rsidR="00873027" w:rsidRDefault="00873027" w:rsidP="00873027">
      <w:pPr>
        <w:pStyle w:val="a6"/>
        <w:numPr>
          <w:ilvl w:val="0"/>
          <w:numId w:val="3"/>
        </w:numPr>
        <w:tabs>
          <w:tab w:val="clear" w:pos="4201"/>
          <w:tab w:val="center" w:pos="851"/>
        </w:tabs>
        <w:adjustRightInd w:val="0"/>
        <w:snapToGrid w:val="0"/>
        <w:spacing w:line="400" w:lineRule="atLeast"/>
        <w:ind w:left="1259" w:firstLineChars="0"/>
        <w:rPr>
          <w:rFonts w:ascii="Calibri" w:hAnsi="宋体" w:cs="Calibri"/>
          <w:color w:val="000000"/>
          <w:szCs w:val="21"/>
        </w:rPr>
      </w:pPr>
      <w:r>
        <w:rPr>
          <w:rFonts w:ascii="Calibri" w:hAnsi="宋体" w:cs="Calibri" w:hint="eastAsia"/>
          <w:color w:val="000000"/>
          <w:szCs w:val="21"/>
        </w:rPr>
        <w:t>充绒量（以</w:t>
      </w:r>
      <w:r>
        <w:rPr>
          <w:rFonts w:ascii="Calibri" w:hAnsi="宋体" w:cs="Calibri" w:hint="eastAsia"/>
          <w:color w:val="000000"/>
          <w:szCs w:val="21"/>
        </w:rPr>
        <w:t>g</w:t>
      </w:r>
      <w:r>
        <w:rPr>
          <w:rFonts w:ascii="Calibri" w:hAnsi="宋体" w:cs="Calibri" w:hint="eastAsia"/>
          <w:color w:val="000000"/>
          <w:szCs w:val="21"/>
        </w:rPr>
        <w:t>为单位）；</w:t>
      </w:r>
    </w:p>
    <w:p w:rsidR="00873027" w:rsidRPr="00915B55" w:rsidRDefault="00873027" w:rsidP="00873027">
      <w:pPr>
        <w:pStyle w:val="a6"/>
        <w:numPr>
          <w:ilvl w:val="0"/>
          <w:numId w:val="3"/>
        </w:numPr>
        <w:tabs>
          <w:tab w:val="clear" w:pos="4201"/>
          <w:tab w:val="center" w:pos="851"/>
        </w:tabs>
        <w:adjustRightInd w:val="0"/>
        <w:snapToGrid w:val="0"/>
        <w:spacing w:line="400" w:lineRule="atLeast"/>
        <w:ind w:left="1259" w:firstLineChars="0"/>
        <w:rPr>
          <w:rFonts w:ascii="Calibri" w:hAnsi="宋体" w:cs="Calibri"/>
          <w:color w:val="000000"/>
          <w:szCs w:val="21"/>
        </w:rPr>
      </w:pPr>
      <w:r>
        <w:rPr>
          <w:rFonts w:ascii="Calibri" w:hAnsi="宋体" w:cs="Calibri" w:hint="eastAsia"/>
          <w:color w:val="000000"/>
          <w:szCs w:val="21"/>
        </w:rPr>
        <w:t>经纬纱总根数，</w:t>
      </w:r>
      <w:r>
        <w:rPr>
          <w:rFonts w:hint="eastAsia"/>
        </w:rPr>
        <w:t>以经密（根/10cm）与 纬密（根/10cm）之和表示；</w:t>
      </w:r>
    </w:p>
    <w:p w:rsidR="00873027" w:rsidRDefault="00873027" w:rsidP="00873027">
      <w:pPr>
        <w:pStyle w:val="a6"/>
        <w:numPr>
          <w:ilvl w:val="0"/>
          <w:numId w:val="3"/>
        </w:numPr>
        <w:tabs>
          <w:tab w:val="clear" w:pos="4201"/>
          <w:tab w:val="center" w:pos="851"/>
        </w:tabs>
        <w:adjustRightInd w:val="0"/>
        <w:snapToGrid w:val="0"/>
        <w:spacing w:line="400" w:lineRule="atLeast"/>
        <w:ind w:left="1259" w:firstLineChars="0"/>
        <w:rPr>
          <w:rFonts w:ascii="Calibri" w:hAnsi="宋体" w:cs="Calibri"/>
          <w:color w:val="000000"/>
          <w:szCs w:val="21"/>
        </w:rPr>
      </w:pPr>
      <w:r>
        <w:rPr>
          <w:rFonts w:hint="eastAsia"/>
        </w:rPr>
        <w:t>产品的储藏事项，以免虫蛀或发霉。</w:t>
      </w:r>
    </w:p>
    <w:p w:rsidR="00873027" w:rsidRDefault="00873027" w:rsidP="00873027">
      <w:pPr>
        <w:snapToGrid w:val="0"/>
        <w:spacing w:line="400" w:lineRule="atLeast"/>
        <w:ind w:firstLineChars="200" w:firstLine="420"/>
        <w:rPr>
          <w:color w:val="000000"/>
        </w:rPr>
      </w:pPr>
      <w:r>
        <w:rPr>
          <w:rFonts w:hAnsi="宋体" w:cs="Calibri" w:hint="eastAsia"/>
          <w:color w:val="000000"/>
          <w:szCs w:val="21"/>
        </w:rPr>
        <w:t>每件产品上应有</w:t>
      </w:r>
      <w:r>
        <w:rPr>
          <w:rFonts w:hAnsi="宋体"/>
          <w:color w:val="000000"/>
        </w:rPr>
        <w:t>耐久性标签，包括产品规格、维护方法、纤维成份和含量这三项内容。</w:t>
      </w:r>
      <w:r>
        <w:rPr>
          <w:color w:val="000000"/>
        </w:rPr>
        <w:t>其它</w:t>
      </w:r>
      <w:r w:rsidRPr="00C72BD4">
        <w:rPr>
          <w:color w:val="000000"/>
        </w:rPr>
        <w:t>内容</w:t>
      </w:r>
      <w:r>
        <w:rPr>
          <w:rFonts w:hint="eastAsia"/>
          <w:color w:val="000000"/>
        </w:rPr>
        <w:t>宜</w:t>
      </w:r>
      <w:r w:rsidRPr="00C72BD4">
        <w:rPr>
          <w:rFonts w:hAnsi="宋体"/>
          <w:color w:val="000000"/>
        </w:rPr>
        <w:t>采用吊牌、资料</w:t>
      </w:r>
      <w:r w:rsidRPr="00C72BD4">
        <w:rPr>
          <w:rFonts w:hAnsi="宋体" w:hint="eastAsia"/>
          <w:color w:val="000000"/>
        </w:rPr>
        <w:t>或</w:t>
      </w:r>
      <w:r w:rsidRPr="00C72BD4">
        <w:rPr>
          <w:rFonts w:hAnsi="宋体"/>
          <w:color w:val="000000"/>
        </w:rPr>
        <w:t>包装袋等形式提供</w:t>
      </w:r>
      <w:r w:rsidRPr="00C72BD4">
        <w:rPr>
          <w:color w:val="000000"/>
        </w:rPr>
        <w:t>。</w:t>
      </w:r>
    </w:p>
    <w:p w:rsidR="00873027" w:rsidRPr="0074085C" w:rsidRDefault="00873027" w:rsidP="00873027">
      <w:pPr>
        <w:snapToGrid w:val="0"/>
        <w:spacing w:line="480" w:lineRule="atLeast"/>
        <w:rPr>
          <w:rFonts w:ascii="黑体" w:eastAsia="黑体"/>
        </w:rPr>
      </w:pPr>
    </w:p>
    <w:p w:rsidR="00873027" w:rsidRPr="0010246E" w:rsidRDefault="00873027" w:rsidP="00873027">
      <w:pPr>
        <w:snapToGrid w:val="0"/>
        <w:spacing w:line="480" w:lineRule="atLeast"/>
        <w:rPr>
          <w:rFonts w:cs="Calibri"/>
          <w:u w:val="single"/>
        </w:rPr>
      </w:pPr>
      <w:r w:rsidRPr="0010246E">
        <w:rPr>
          <w:rFonts w:cs="Calibri"/>
        </w:rPr>
        <w:t xml:space="preserve">                     </w:t>
      </w:r>
      <w:r w:rsidRPr="0010246E">
        <w:rPr>
          <w:rFonts w:cs="Calibri"/>
          <w:u w:val="single"/>
        </w:rPr>
        <w:t xml:space="preserve">                                   </w:t>
      </w:r>
    </w:p>
    <w:p w:rsidR="00000000" w:rsidRDefault="00781DC5">
      <w:pPr>
        <w:rPr>
          <w:rFonts w:hint="eastAsia"/>
        </w:rPr>
      </w:pPr>
    </w:p>
    <w:p w:rsidR="00E54F0C" w:rsidRDefault="00E54F0C">
      <w:pPr>
        <w:rPr>
          <w:rFonts w:hint="eastAsia"/>
        </w:rPr>
      </w:pPr>
    </w:p>
    <w:p w:rsidR="00E54F0C" w:rsidRDefault="00E54F0C">
      <w:pPr>
        <w:rPr>
          <w:rFonts w:hint="eastAsia"/>
        </w:rPr>
      </w:pPr>
    </w:p>
    <w:p w:rsidR="00E54F0C" w:rsidRDefault="00E54F0C">
      <w:pPr>
        <w:rPr>
          <w:rFonts w:hint="eastAsia"/>
        </w:rPr>
      </w:pPr>
    </w:p>
    <w:p w:rsidR="00E54F0C" w:rsidRDefault="00E54F0C">
      <w:pPr>
        <w:rPr>
          <w:rFonts w:hint="eastAsia"/>
        </w:rPr>
      </w:pPr>
    </w:p>
    <w:p w:rsidR="00E54F0C" w:rsidRDefault="00E54F0C">
      <w:pPr>
        <w:rPr>
          <w:rFonts w:hint="eastAsia"/>
        </w:rPr>
      </w:pPr>
    </w:p>
    <w:p w:rsidR="00E54F0C" w:rsidRDefault="00E54F0C">
      <w:pPr>
        <w:rPr>
          <w:rFonts w:hint="eastAsia"/>
        </w:rPr>
      </w:pPr>
    </w:p>
    <w:p w:rsidR="00E54F0C" w:rsidRDefault="00E54F0C">
      <w:pPr>
        <w:rPr>
          <w:rFonts w:hint="eastAsia"/>
        </w:rPr>
      </w:pPr>
    </w:p>
    <w:p w:rsidR="00E54F0C" w:rsidRDefault="00E54F0C">
      <w:pPr>
        <w:rPr>
          <w:rFonts w:hint="eastAsia"/>
        </w:rPr>
      </w:pPr>
    </w:p>
    <w:p w:rsidR="00E54F0C" w:rsidRDefault="00E54F0C">
      <w:pPr>
        <w:rPr>
          <w:rFonts w:hint="eastAsia"/>
        </w:rPr>
      </w:pPr>
    </w:p>
    <w:p w:rsidR="00E54F0C" w:rsidRDefault="00E54F0C">
      <w:pPr>
        <w:rPr>
          <w:rFonts w:hint="eastAsia"/>
        </w:rPr>
      </w:pPr>
    </w:p>
    <w:p w:rsidR="00E54F0C" w:rsidRDefault="00E54F0C">
      <w:pPr>
        <w:rPr>
          <w:rFonts w:hint="eastAsia"/>
        </w:rPr>
      </w:pPr>
    </w:p>
    <w:p w:rsidR="00E54F0C" w:rsidRDefault="00E54F0C">
      <w:pPr>
        <w:rPr>
          <w:rFonts w:hint="eastAsia"/>
        </w:rPr>
      </w:pPr>
    </w:p>
    <w:p w:rsidR="00E54F0C" w:rsidRDefault="00E54F0C">
      <w:pPr>
        <w:rPr>
          <w:rFonts w:hint="eastAsia"/>
        </w:rPr>
      </w:pPr>
    </w:p>
    <w:p w:rsidR="00E54F0C" w:rsidRDefault="00E54F0C">
      <w:pPr>
        <w:rPr>
          <w:rFonts w:hint="eastAsia"/>
        </w:rPr>
      </w:pPr>
    </w:p>
    <w:p w:rsidR="00E54F0C" w:rsidRDefault="00E54F0C">
      <w:pPr>
        <w:rPr>
          <w:rFonts w:hint="eastAsia"/>
        </w:rPr>
      </w:pPr>
    </w:p>
    <w:p w:rsidR="000E2D34" w:rsidRPr="00912827" w:rsidRDefault="000E2D34" w:rsidP="000E2D34">
      <w:pPr>
        <w:spacing w:line="360" w:lineRule="auto"/>
        <w:jc w:val="center"/>
        <w:rPr>
          <w:b/>
          <w:kern w:val="0"/>
          <w:sz w:val="32"/>
          <w:szCs w:val="32"/>
        </w:rPr>
      </w:pPr>
      <w:r w:rsidRPr="00912827">
        <w:rPr>
          <w:rFonts w:hAnsi="宋体" w:hint="eastAsia"/>
          <w:b/>
          <w:kern w:val="0"/>
          <w:sz w:val="32"/>
          <w:szCs w:val="32"/>
        </w:rPr>
        <w:lastRenderedPageBreak/>
        <w:t>家纺协会团体</w:t>
      </w:r>
      <w:r w:rsidRPr="00912827">
        <w:rPr>
          <w:rFonts w:hAnsi="宋体"/>
          <w:b/>
          <w:kern w:val="0"/>
          <w:sz w:val="32"/>
          <w:szCs w:val="32"/>
        </w:rPr>
        <w:t>标准《精品羽绒被》编制说明</w:t>
      </w:r>
    </w:p>
    <w:p w:rsidR="000E2D34" w:rsidRPr="00912827" w:rsidRDefault="000E2D34" w:rsidP="000E2D34">
      <w:pPr>
        <w:tabs>
          <w:tab w:val="num" w:pos="360"/>
        </w:tabs>
        <w:spacing w:line="360" w:lineRule="auto"/>
        <w:rPr>
          <w:rFonts w:hAnsi="宋体" w:hint="eastAsia"/>
          <w:b/>
          <w:bCs/>
          <w:szCs w:val="21"/>
        </w:rPr>
      </w:pPr>
    </w:p>
    <w:p w:rsidR="000E2D34" w:rsidRPr="00912827" w:rsidRDefault="000E2D34" w:rsidP="000E2D34">
      <w:pPr>
        <w:tabs>
          <w:tab w:val="num" w:pos="360"/>
        </w:tabs>
        <w:spacing w:line="360" w:lineRule="auto"/>
        <w:rPr>
          <w:b/>
          <w:bCs/>
          <w:szCs w:val="21"/>
        </w:rPr>
      </w:pPr>
      <w:r w:rsidRPr="00912827">
        <w:rPr>
          <w:rFonts w:hAnsi="宋体"/>
          <w:b/>
          <w:bCs/>
          <w:szCs w:val="21"/>
        </w:rPr>
        <w:t>一、工作简况</w:t>
      </w:r>
    </w:p>
    <w:p w:rsidR="000E2D34" w:rsidRPr="00912827" w:rsidRDefault="000E2D34" w:rsidP="000E2D34">
      <w:pPr>
        <w:tabs>
          <w:tab w:val="num" w:pos="360"/>
        </w:tabs>
        <w:spacing w:beforeLines="50" w:line="360" w:lineRule="auto"/>
        <w:rPr>
          <w:b/>
          <w:bCs/>
          <w:szCs w:val="21"/>
        </w:rPr>
      </w:pPr>
      <w:r w:rsidRPr="00912827">
        <w:rPr>
          <w:rFonts w:hAnsi="宋体"/>
          <w:b/>
          <w:bCs/>
          <w:szCs w:val="21"/>
        </w:rPr>
        <w:t>（一）任务来源</w:t>
      </w:r>
    </w:p>
    <w:p w:rsidR="000E2D34" w:rsidRPr="00912827" w:rsidRDefault="000E2D34" w:rsidP="000E2D34">
      <w:pPr>
        <w:pStyle w:val="a6"/>
        <w:spacing w:line="360" w:lineRule="auto"/>
        <w:rPr>
          <w:rFonts w:ascii="Times New Roman" w:hAnsi="宋体" w:hint="eastAsia"/>
          <w:szCs w:val="21"/>
        </w:rPr>
      </w:pPr>
      <w:r w:rsidRPr="00912827">
        <w:rPr>
          <w:rFonts w:hAnsi="宋体" w:hint="eastAsia"/>
          <w:szCs w:val="21"/>
          <w:shd w:val="clear" w:color="auto" w:fill="FFFFFF"/>
        </w:rPr>
        <w:t>羽绒被市场现状是比较火热的，销售量很大，羽绒被的保暖性毋庸置疑，由于羽绒本身是三角形骨架结构，所以空气的储存量比较大，隔温性好，能够保持被子里的人体的温度 ，不容易受室内温度的影响，这就代表一般居室中都可以使用羽绒被。然而在市场中，各种羽绒被鱼龙混杂，充斥着大量劣质、假冒产品，制定精品就是为了能够给羽绒被的生产、销售划定判断标准，突出高品质羽绒被的特点，让广大消费者能够更明确的购买到真正优质的羽绒被。</w:t>
      </w:r>
    </w:p>
    <w:p w:rsidR="000E2D34" w:rsidRPr="00912827" w:rsidRDefault="000E2D34" w:rsidP="000E2D34">
      <w:pPr>
        <w:pStyle w:val="a6"/>
        <w:spacing w:line="360" w:lineRule="auto"/>
        <w:rPr>
          <w:rFonts w:ascii="Times New Roman" w:hAnsi="宋体" w:hint="eastAsia"/>
          <w:szCs w:val="21"/>
        </w:rPr>
      </w:pPr>
      <w:r w:rsidRPr="00912827">
        <w:rPr>
          <w:rFonts w:ascii="Times New Roman" w:hAnsi="宋体"/>
          <w:szCs w:val="21"/>
        </w:rPr>
        <w:t>任务来源：</w:t>
      </w:r>
      <w:r w:rsidRPr="00912827">
        <w:rPr>
          <w:rFonts w:ascii="Times New Roman" w:hAnsi="宋体" w:hint="eastAsia"/>
          <w:szCs w:val="21"/>
        </w:rPr>
        <w:t>由</w:t>
      </w:r>
      <w:r w:rsidRPr="00242C85">
        <w:rPr>
          <w:rFonts w:ascii="Times New Roman" w:hAnsi="宋体" w:hint="eastAsia"/>
          <w:color w:val="FF0000"/>
          <w:szCs w:val="21"/>
        </w:rPr>
        <w:t>中国家用纺织品</w:t>
      </w:r>
      <w:r>
        <w:rPr>
          <w:rFonts w:ascii="Times New Roman" w:hAnsi="宋体" w:hint="eastAsia"/>
          <w:color w:val="FF0000"/>
          <w:szCs w:val="21"/>
        </w:rPr>
        <w:t>行业</w:t>
      </w:r>
      <w:r w:rsidRPr="00242C85">
        <w:rPr>
          <w:rFonts w:ascii="Times New Roman" w:hAnsi="宋体" w:hint="eastAsia"/>
          <w:color w:val="FF0000"/>
          <w:szCs w:val="21"/>
        </w:rPr>
        <w:t>协会</w:t>
      </w:r>
      <w:r w:rsidRPr="00912827">
        <w:rPr>
          <w:rFonts w:ascii="Times New Roman" w:hAnsi="宋体" w:hint="eastAsia"/>
          <w:szCs w:val="21"/>
        </w:rPr>
        <w:t>下达制定《精品鹅绒被》行业标准任务，由六安市海洋羽毛有限公司牵头起草。</w:t>
      </w:r>
    </w:p>
    <w:p w:rsidR="000E2D34" w:rsidRPr="00912827" w:rsidRDefault="000E2D34" w:rsidP="000E2D34">
      <w:pPr>
        <w:tabs>
          <w:tab w:val="num" w:pos="360"/>
        </w:tabs>
        <w:spacing w:beforeLines="50" w:line="360" w:lineRule="auto"/>
        <w:rPr>
          <w:b/>
          <w:bCs/>
          <w:szCs w:val="21"/>
        </w:rPr>
      </w:pPr>
      <w:r w:rsidRPr="00912827">
        <w:rPr>
          <w:rFonts w:hAnsi="宋体"/>
          <w:b/>
          <w:bCs/>
          <w:szCs w:val="21"/>
        </w:rPr>
        <w:t>（二）主要工作过程</w:t>
      </w:r>
    </w:p>
    <w:p w:rsidR="000E2D34" w:rsidRPr="00912827" w:rsidRDefault="000E2D34" w:rsidP="000E2D34">
      <w:pPr>
        <w:pStyle w:val="a6"/>
        <w:spacing w:line="360" w:lineRule="auto"/>
        <w:rPr>
          <w:rFonts w:ascii="Times New Roman"/>
          <w:szCs w:val="21"/>
        </w:rPr>
      </w:pPr>
      <w:r w:rsidRPr="00912827">
        <w:rPr>
          <w:rFonts w:ascii="Times New Roman"/>
          <w:szCs w:val="21"/>
        </w:rPr>
        <w:t>2017</w:t>
      </w:r>
      <w:r w:rsidRPr="00912827">
        <w:rPr>
          <w:rFonts w:ascii="Times New Roman"/>
          <w:szCs w:val="21"/>
        </w:rPr>
        <w:t>年</w:t>
      </w:r>
      <w:r w:rsidRPr="00912827">
        <w:rPr>
          <w:rFonts w:ascii="Times New Roman"/>
          <w:szCs w:val="21"/>
        </w:rPr>
        <w:t>9</w:t>
      </w:r>
      <w:r w:rsidRPr="00912827">
        <w:rPr>
          <w:rFonts w:ascii="Times New Roman"/>
          <w:szCs w:val="21"/>
        </w:rPr>
        <w:t>月，中国家用纺织品行业协会在南通组织召开了立项论证会，与会专家针对家纺产品的现状，一致同意制定高品质的床上用品标准，精品羽绒被是首批制定项目之一。</w:t>
      </w:r>
    </w:p>
    <w:p w:rsidR="000E2D34" w:rsidRPr="00912827" w:rsidRDefault="000E2D34" w:rsidP="000E2D34">
      <w:pPr>
        <w:pStyle w:val="a6"/>
        <w:spacing w:line="360" w:lineRule="auto"/>
        <w:rPr>
          <w:rFonts w:ascii="Times New Roman"/>
          <w:szCs w:val="21"/>
        </w:rPr>
      </w:pPr>
      <w:r w:rsidRPr="00912827">
        <w:rPr>
          <w:rFonts w:ascii="Times New Roman"/>
          <w:szCs w:val="21"/>
        </w:rPr>
        <w:t>2017</w:t>
      </w:r>
      <w:r w:rsidRPr="00912827">
        <w:rPr>
          <w:rFonts w:ascii="Times New Roman"/>
          <w:szCs w:val="21"/>
        </w:rPr>
        <w:t>年</w:t>
      </w:r>
      <w:r w:rsidRPr="00912827">
        <w:rPr>
          <w:rFonts w:ascii="Times New Roman"/>
          <w:szCs w:val="21"/>
        </w:rPr>
        <w:t>10</w:t>
      </w:r>
      <w:r w:rsidRPr="00912827">
        <w:rPr>
          <w:rFonts w:ascii="Times New Roman"/>
          <w:szCs w:val="21"/>
        </w:rPr>
        <w:t>月</w:t>
      </w:r>
      <w:r w:rsidRPr="00912827">
        <w:rPr>
          <w:rFonts w:ascii="Times New Roman"/>
          <w:szCs w:val="21"/>
        </w:rPr>
        <w:t>~2018</w:t>
      </w:r>
      <w:r w:rsidRPr="00912827">
        <w:rPr>
          <w:rFonts w:ascii="Times New Roman"/>
          <w:szCs w:val="21"/>
        </w:rPr>
        <w:t>年</w:t>
      </w:r>
      <w:r w:rsidRPr="00912827">
        <w:rPr>
          <w:rFonts w:ascii="Times New Roman"/>
          <w:szCs w:val="21"/>
        </w:rPr>
        <w:t>5</w:t>
      </w:r>
      <w:r w:rsidRPr="00912827">
        <w:rPr>
          <w:rFonts w:ascii="Times New Roman"/>
          <w:szCs w:val="21"/>
        </w:rPr>
        <w:t>月，牵头起草单位在对现有产品进行分析的基础上，提出了标准草稿，提交起草小组。</w:t>
      </w:r>
    </w:p>
    <w:p w:rsidR="000E2D34" w:rsidRPr="00912827" w:rsidRDefault="000E2D34" w:rsidP="000E2D34">
      <w:pPr>
        <w:pStyle w:val="a6"/>
        <w:spacing w:line="360" w:lineRule="auto"/>
        <w:rPr>
          <w:rFonts w:ascii="Times New Roman"/>
          <w:szCs w:val="21"/>
        </w:rPr>
      </w:pPr>
      <w:r w:rsidRPr="00912827">
        <w:rPr>
          <w:rFonts w:ascii="Times New Roman"/>
          <w:szCs w:val="21"/>
        </w:rPr>
        <w:t>2018</w:t>
      </w:r>
      <w:r w:rsidRPr="00912827">
        <w:rPr>
          <w:rFonts w:ascii="Times New Roman"/>
          <w:szCs w:val="21"/>
        </w:rPr>
        <w:t>年</w:t>
      </w:r>
      <w:r w:rsidRPr="00912827">
        <w:rPr>
          <w:rFonts w:ascii="Times New Roman"/>
          <w:szCs w:val="21"/>
        </w:rPr>
        <w:t>6</w:t>
      </w:r>
      <w:r w:rsidRPr="00912827">
        <w:rPr>
          <w:rFonts w:ascii="Times New Roman"/>
          <w:szCs w:val="21"/>
        </w:rPr>
        <w:t>月</w:t>
      </w:r>
      <w:r w:rsidRPr="00912827">
        <w:rPr>
          <w:rFonts w:ascii="Times New Roman"/>
          <w:szCs w:val="21"/>
        </w:rPr>
        <w:t>~7</w:t>
      </w:r>
      <w:r w:rsidRPr="00912827">
        <w:rPr>
          <w:rFonts w:ascii="Times New Roman"/>
          <w:szCs w:val="21"/>
        </w:rPr>
        <w:t>月，起草小组对现行相关标准和标准草稿进行讨论分析，确定了标准的制定原则。</w:t>
      </w:r>
    </w:p>
    <w:p w:rsidR="000E2D34" w:rsidRPr="00912827" w:rsidRDefault="000E2D34" w:rsidP="000E2D34">
      <w:pPr>
        <w:pStyle w:val="a6"/>
        <w:spacing w:line="360" w:lineRule="auto"/>
        <w:rPr>
          <w:rFonts w:ascii="Times New Roman"/>
          <w:szCs w:val="21"/>
        </w:rPr>
      </w:pPr>
      <w:r w:rsidRPr="00912827">
        <w:rPr>
          <w:rFonts w:ascii="Times New Roman"/>
          <w:szCs w:val="21"/>
        </w:rPr>
        <w:t>2018</w:t>
      </w:r>
      <w:r w:rsidRPr="00912827">
        <w:rPr>
          <w:rFonts w:ascii="Times New Roman"/>
          <w:szCs w:val="21"/>
        </w:rPr>
        <w:t>年</w:t>
      </w:r>
      <w:r w:rsidRPr="00912827">
        <w:rPr>
          <w:rFonts w:ascii="Times New Roman"/>
          <w:szCs w:val="21"/>
        </w:rPr>
        <w:t>7</w:t>
      </w:r>
      <w:r w:rsidRPr="00912827">
        <w:rPr>
          <w:rFonts w:ascii="Times New Roman"/>
          <w:szCs w:val="21"/>
        </w:rPr>
        <w:t>月上旬，起草小组赴生产企业参观羽绒被的生产流水线，对各个影响产品质量的环节和工艺进行探讨，并与企业相关技术人员进行交流，就标准的基本内容达成共识。</w:t>
      </w:r>
    </w:p>
    <w:p w:rsidR="000E2D34" w:rsidRPr="00912827" w:rsidRDefault="000E2D34" w:rsidP="000E2D34">
      <w:pPr>
        <w:pStyle w:val="a6"/>
        <w:spacing w:line="360" w:lineRule="auto"/>
        <w:rPr>
          <w:rFonts w:ascii="Times New Roman"/>
          <w:szCs w:val="21"/>
        </w:rPr>
      </w:pPr>
      <w:r w:rsidRPr="00912827">
        <w:rPr>
          <w:rFonts w:ascii="Times New Roman"/>
          <w:szCs w:val="21"/>
        </w:rPr>
        <w:t>2018</w:t>
      </w:r>
      <w:r w:rsidRPr="00912827">
        <w:rPr>
          <w:rFonts w:ascii="Times New Roman"/>
          <w:szCs w:val="21"/>
        </w:rPr>
        <w:t>年</w:t>
      </w:r>
      <w:r w:rsidRPr="00912827">
        <w:rPr>
          <w:rFonts w:ascii="Times New Roman"/>
          <w:szCs w:val="21"/>
        </w:rPr>
        <w:t>7</w:t>
      </w:r>
      <w:r w:rsidRPr="00912827">
        <w:rPr>
          <w:rFonts w:ascii="Times New Roman"/>
          <w:szCs w:val="21"/>
        </w:rPr>
        <w:t>月下旬，形成征求意见稿，发给家纺团体标准委员会成员</w:t>
      </w:r>
      <w:r w:rsidRPr="00912827">
        <w:rPr>
          <w:rFonts w:ascii="Times New Roman" w:hAnsi="宋体"/>
          <w:szCs w:val="21"/>
        </w:rPr>
        <w:t>广泛征求意见。</w:t>
      </w:r>
    </w:p>
    <w:p w:rsidR="000E2D34" w:rsidRPr="00912827" w:rsidRDefault="000E2D34" w:rsidP="000E2D34">
      <w:pPr>
        <w:pStyle w:val="a6"/>
        <w:spacing w:line="360" w:lineRule="auto"/>
        <w:rPr>
          <w:rFonts w:ascii="Times New Roman"/>
          <w:szCs w:val="21"/>
        </w:rPr>
      </w:pPr>
      <w:r w:rsidRPr="00912827">
        <w:rPr>
          <w:rFonts w:ascii="Times New Roman"/>
          <w:szCs w:val="21"/>
        </w:rPr>
        <w:t>2018</w:t>
      </w:r>
      <w:r w:rsidRPr="00912827">
        <w:rPr>
          <w:rFonts w:ascii="Times New Roman" w:hAnsi="宋体"/>
          <w:szCs w:val="21"/>
        </w:rPr>
        <w:t>年</w:t>
      </w:r>
      <w:r w:rsidRPr="00912827">
        <w:rPr>
          <w:rFonts w:ascii="Times New Roman"/>
          <w:szCs w:val="21"/>
        </w:rPr>
        <w:t>9</w:t>
      </w:r>
      <w:r w:rsidRPr="00912827">
        <w:rPr>
          <w:rFonts w:ascii="Times New Roman" w:hAnsi="宋体"/>
          <w:szCs w:val="21"/>
        </w:rPr>
        <w:t>月，对回函意见进行汇总分析，修改相关标准内容，形成送审稿。</w:t>
      </w:r>
    </w:p>
    <w:p w:rsidR="000E2D34" w:rsidRPr="00912827" w:rsidRDefault="000E2D34" w:rsidP="000E2D34">
      <w:pPr>
        <w:pStyle w:val="a6"/>
        <w:spacing w:line="360" w:lineRule="auto"/>
        <w:rPr>
          <w:rFonts w:ascii="Times New Roman"/>
          <w:szCs w:val="21"/>
        </w:rPr>
      </w:pPr>
      <w:r w:rsidRPr="00912827">
        <w:rPr>
          <w:rFonts w:ascii="Times New Roman"/>
          <w:szCs w:val="21"/>
        </w:rPr>
        <w:t>2018</w:t>
      </w:r>
      <w:r w:rsidRPr="00912827">
        <w:rPr>
          <w:rFonts w:ascii="Times New Roman"/>
          <w:szCs w:val="21"/>
        </w:rPr>
        <w:t>年</w:t>
      </w:r>
      <w:r w:rsidRPr="00912827">
        <w:rPr>
          <w:rFonts w:ascii="Times New Roman"/>
          <w:szCs w:val="21"/>
        </w:rPr>
        <w:t>9</w:t>
      </w:r>
      <w:r w:rsidRPr="00912827">
        <w:rPr>
          <w:rFonts w:ascii="Times New Roman"/>
          <w:szCs w:val="21"/>
        </w:rPr>
        <w:t>月，</w:t>
      </w:r>
      <w:r w:rsidRPr="00912827">
        <w:rPr>
          <w:rFonts w:ascii="Times New Roman" w:hAnsi="宋体"/>
          <w:szCs w:val="21"/>
        </w:rPr>
        <w:t>在南通召开标准审定会</w:t>
      </w:r>
      <w:r w:rsidRPr="00912827">
        <w:rPr>
          <w:rFonts w:ascii="Times New Roman"/>
          <w:szCs w:val="21"/>
        </w:rPr>
        <w:t>。</w:t>
      </w:r>
    </w:p>
    <w:p w:rsidR="000E2D34" w:rsidRPr="00912827" w:rsidRDefault="000E2D34" w:rsidP="000E2D34">
      <w:pPr>
        <w:tabs>
          <w:tab w:val="num" w:pos="360"/>
        </w:tabs>
        <w:spacing w:beforeLines="50" w:line="360" w:lineRule="auto"/>
        <w:rPr>
          <w:b/>
          <w:bCs/>
          <w:szCs w:val="21"/>
        </w:rPr>
      </w:pPr>
      <w:r w:rsidRPr="00912827">
        <w:rPr>
          <w:rFonts w:hAnsi="宋体"/>
          <w:b/>
          <w:bCs/>
          <w:szCs w:val="21"/>
        </w:rPr>
        <w:t>二、标准编制原则</w:t>
      </w:r>
    </w:p>
    <w:p w:rsidR="000E2D34" w:rsidRPr="00912827" w:rsidRDefault="000E2D34" w:rsidP="000E2D34">
      <w:pPr>
        <w:pStyle w:val="a6"/>
        <w:spacing w:line="360" w:lineRule="auto"/>
        <w:rPr>
          <w:rFonts w:ascii="Times New Roman" w:hAnsi="宋体" w:hint="eastAsia"/>
          <w:szCs w:val="21"/>
        </w:rPr>
      </w:pPr>
      <w:r w:rsidRPr="00912827">
        <w:rPr>
          <w:rFonts w:ascii="Times New Roman" w:hAnsi="宋体" w:hint="eastAsia"/>
          <w:szCs w:val="21"/>
        </w:rPr>
        <w:t xml:space="preserve"> </w:t>
      </w:r>
      <w:r w:rsidRPr="00912827">
        <w:rPr>
          <w:rFonts w:ascii="Times New Roman" w:hAnsi="宋体" w:hint="eastAsia"/>
          <w:szCs w:val="21"/>
        </w:rPr>
        <w:t>说明制定标准的出发点，条款的编写原则（待写）</w:t>
      </w:r>
    </w:p>
    <w:p w:rsidR="000E2D34" w:rsidRPr="00912827" w:rsidRDefault="000E2D34" w:rsidP="000E2D34">
      <w:pPr>
        <w:tabs>
          <w:tab w:val="num" w:pos="360"/>
        </w:tabs>
        <w:spacing w:beforeLines="50" w:line="360" w:lineRule="auto"/>
        <w:rPr>
          <w:b/>
          <w:bCs/>
          <w:szCs w:val="21"/>
        </w:rPr>
      </w:pPr>
      <w:r w:rsidRPr="00912827">
        <w:rPr>
          <w:rFonts w:hAnsi="宋体"/>
          <w:b/>
          <w:bCs/>
          <w:szCs w:val="21"/>
        </w:rPr>
        <w:t>三、主要内容的确定</w:t>
      </w:r>
    </w:p>
    <w:p w:rsidR="000E2D34" w:rsidRPr="00912827" w:rsidRDefault="000E2D34" w:rsidP="000E2D34">
      <w:pPr>
        <w:pStyle w:val="a6"/>
        <w:spacing w:line="360" w:lineRule="auto"/>
        <w:rPr>
          <w:rFonts w:ascii="Times New Roman" w:hint="eastAsia"/>
          <w:szCs w:val="21"/>
        </w:rPr>
      </w:pPr>
      <w:r w:rsidRPr="00912827">
        <w:rPr>
          <w:rFonts w:ascii="Times New Roman" w:hint="eastAsia"/>
          <w:szCs w:val="21"/>
        </w:rPr>
        <w:t xml:space="preserve">1.  </w:t>
      </w:r>
      <w:r w:rsidRPr="00912827">
        <w:rPr>
          <w:rFonts w:ascii="Times New Roman" w:hint="eastAsia"/>
          <w:szCs w:val="21"/>
        </w:rPr>
        <w:t>填充用羽绒</w:t>
      </w:r>
    </w:p>
    <w:p w:rsidR="000E2D34" w:rsidRPr="00912827" w:rsidRDefault="000E2D34" w:rsidP="000E2D34">
      <w:pPr>
        <w:spacing w:line="360" w:lineRule="auto"/>
        <w:ind w:firstLineChars="200" w:firstLine="420"/>
        <w:rPr>
          <w:rFonts w:hint="eastAsia"/>
        </w:rPr>
      </w:pPr>
      <w:r w:rsidRPr="00912827">
        <w:rPr>
          <w:rFonts w:hint="eastAsia"/>
        </w:rPr>
        <w:t>鹅绒与鸭绒相比较而言，鹅绒中空度高、回弹性优异，绒朵普遍比鸭绒绒朵大，蓬松度比鸭绒的高，所以保暖性能更加出色。鹅绒和鸭绒两者都有等级之分，即使等级最低的鹅绒也比等级最高的鸭绒保暖</w:t>
      </w:r>
      <w:r w:rsidRPr="00912827">
        <w:rPr>
          <w:rFonts w:hint="eastAsia"/>
        </w:rPr>
        <w:lastRenderedPageBreak/>
        <w:t>性要好，而且由于生活环境的不同，鹅绒的气味远小于鸭绒，更符合绿色环保的理念。正因如此，国外的大部分羽绒被和高档羽绒制品基本上采用的都是鹅绒。</w:t>
      </w:r>
    </w:p>
    <w:p w:rsidR="000E2D34" w:rsidRPr="00912827" w:rsidRDefault="000E2D34" w:rsidP="000E2D34">
      <w:pPr>
        <w:spacing w:line="360" w:lineRule="auto"/>
        <w:ind w:firstLineChars="200" w:firstLine="420"/>
        <w:rPr>
          <w:rFonts w:hAnsi="Arial"/>
          <w:kern w:val="0"/>
          <w:sz w:val="18"/>
          <w:szCs w:val="18"/>
        </w:rPr>
      </w:pPr>
      <w:r w:rsidRPr="00912827">
        <w:rPr>
          <w:rFonts w:hint="eastAsia"/>
        </w:rPr>
        <w:t>本标准在国标上尚无明确指出，与现有</w:t>
      </w:r>
      <w:r w:rsidRPr="00912827">
        <w:rPr>
          <w:rFonts w:hint="eastAsia"/>
        </w:rPr>
        <w:t>QB/T 1193</w:t>
      </w:r>
      <w:r w:rsidRPr="00912827">
        <w:rPr>
          <w:rFonts w:hint="eastAsia"/>
        </w:rPr>
        <w:t>相比较，该标准要求</w:t>
      </w:r>
      <w:r w:rsidRPr="00912827">
        <w:rPr>
          <w:rFonts w:hAnsi="宋体"/>
        </w:rPr>
        <w:t>蓬松度不小于</w:t>
      </w:r>
      <w:r w:rsidRPr="00912827">
        <w:t>18</w:t>
      </w:r>
      <w:r w:rsidRPr="00912827">
        <w:rPr>
          <w:rFonts w:hint="eastAsia"/>
        </w:rPr>
        <w:t xml:space="preserve"> cm</w:t>
      </w:r>
      <w:r w:rsidRPr="00912827">
        <w:rPr>
          <w:rFonts w:hint="eastAsia"/>
        </w:rPr>
        <w:t>，更加保暖舒适，</w:t>
      </w:r>
      <w:r w:rsidRPr="00912827">
        <w:rPr>
          <w:rFonts w:hAnsi="宋体"/>
        </w:rPr>
        <w:t>浊度不小于</w:t>
      </w:r>
      <w:r w:rsidRPr="00912827">
        <w:rPr>
          <w:rFonts w:hAnsi="宋体" w:hint="eastAsia"/>
        </w:rPr>
        <w:t>800 mm</w:t>
      </w:r>
      <w:r w:rsidRPr="00912827">
        <w:rPr>
          <w:rFonts w:hAnsi="宋体" w:hint="eastAsia"/>
        </w:rPr>
        <w:t>，这样气味和细菌含量更小，</w:t>
      </w:r>
      <w:r w:rsidRPr="00912827">
        <w:rPr>
          <w:rFonts w:hint="eastAsia"/>
        </w:rPr>
        <w:t>绒子含量要求在</w:t>
      </w:r>
      <w:r w:rsidRPr="00912827">
        <w:rPr>
          <w:rFonts w:hint="eastAsia"/>
        </w:rPr>
        <w:t>95%</w:t>
      </w:r>
      <w:r w:rsidRPr="00912827">
        <w:rPr>
          <w:rFonts w:hint="eastAsia"/>
        </w:rPr>
        <w:t>以上，这样的绒朵会更大，保暖性和蓬松度会更高，</w:t>
      </w:r>
      <w:r w:rsidRPr="00912827">
        <w:rPr>
          <w:rFonts w:hAnsi="宋体"/>
        </w:rPr>
        <w:t>异色绒不大于</w:t>
      </w:r>
      <w:r w:rsidRPr="00912827">
        <w:rPr>
          <w:rFonts w:hint="eastAsia"/>
        </w:rPr>
        <w:t>0.9</w:t>
      </w:r>
      <w:r w:rsidRPr="00912827">
        <w:t>%</w:t>
      </w:r>
      <w:r w:rsidRPr="00912827">
        <w:rPr>
          <w:rFonts w:hint="eastAsia"/>
        </w:rPr>
        <w:t>，在外观上更加美观，这些要求给人带来更加舒适的睡眠，更具有精品的意义</w:t>
      </w:r>
      <w:r w:rsidRPr="00912827">
        <w:rPr>
          <w:rFonts w:hAnsi="Arial"/>
          <w:kern w:val="0"/>
          <w:sz w:val="18"/>
          <w:szCs w:val="18"/>
        </w:rPr>
        <w:t>。</w:t>
      </w:r>
    </w:p>
    <w:p w:rsidR="000E2D34" w:rsidRPr="00912827" w:rsidRDefault="000E2D34" w:rsidP="000E2D34">
      <w:pPr>
        <w:pStyle w:val="a6"/>
        <w:spacing w:line="360" w:lineRule="auto"/>
        <w:rPr>
          <w:rFonts w:ascii="Times New Roman" w:hint="eastAsia"/>
          <w:szCs w:val="21"/>
        </w:rPr>
      </w:pPr>
      <w:r w:rsidRPr="00912827">
        <w:rPr>
          <w:rFonts w:ascii="Times New Roman" w:hint="eastAsia"/>
          <w:szCs w:val="21"/>
        </w:rPr>
        <w:t xml:space="preserve">2.  </w:t>
      </w:r>
      <w:r w:rsidRPr="00912827">
        <w:rPr>
          <w:rFonts w:ascii="Times New Roman" w:hint="eastAsia"/>
          <w:szCs w:val="21"/>
        </w:rPr>
        <w:t>被面用织物</w:t>
      </w:r>
    </w:p>
    <w:p w:rsidR="000E2D34" w:rsidRPr="00912827" w:rsidRDefault="000E2D34" w:rsidP="000E2D34">
      <w:pPr>
        <w:pStyle w:val="a6"/>
        <w:spacing w:line="360" w:lineRule="auto"/>
        <w:rPr>
          <w:rFonts w:ascii="Times New Roman" w:hint="eastAsia"/>
          <w:szCs w:val="21"/>
        </w:rPr>
      </w:pPr>
      <w:r w:rsidRPr="00912827">
        <w:rPr>
          <w:rFonts w:ascii="Times New Roman" w:hAnsi="宋体" w:hint="eastAsia"/>
          <w:szCs w:val="21"/>
        </w:rPr>
        <w:t>通常情况下羽绒被多采用</w:t>
      </w:r>
      <w:r w:rsidRPr="00912827">
        <w:rPr>
          <w:rFonts w:ascii="Times New Roman" w:hAnsi="宋体" w:hint="eastAsia"/>
          <w:szCs w:val="21"/>
        </w:rPr>
        <w:t>233/40S</w:t>
      </w:r>
      <w:r w:rsidRPr="00912827">
        <w:rPr>
          <w:rFonts w:ascii="Times New Roman" w:hAnsi="宋体" w:hint="eastAsia"/>
          <w:szCs w:val="21"/>
        </w:rPr>
        <w:t>的棉织物，而精品要求</w:t>
      </w:r>
      <w:r w:rsidRPr="00912827">
        <w:rPr>
          <w:rFonts w:ascii="Times New Roman" w:hint="eastAsia"/>
          <w:szCs w:val="21"/>
        </w:rPr>
        <w:t>被面用织物应采用</w:t>
      </w:r>
      <w:r w:rsidRPr="00912827">
        <w:rPr>
          <w:rFonts w:ascii="Times New Roman" w:hint="eastAsia"/>
          <w:szCs w:val="21"/>
        </w:rPr>
        <w:t>60 s</w:t>
      </w:r>
      <w:r w:rsidRPr="00912827">
        <w:rPr>
          <w:rFonts w:ascii="Times New Roman" w:hint="eastAsia"/>
          <w:szCs w:val="21"/>
        </w:rPr>
        <w:t>及以上的高支高密</w:t>
      </w:r>
      <w:r w:rsidRPr="00912827">
        <w:rPr>
          <w:rFonts w:ascii="Times New Roman" w:hint="eastAsia"/>
          <w:szCs w:val="21"/>
        </w:rPr>
        <w:t>100%</w:t>
      </w:r>
      <w:r w:rsidRPr="00912827">
        <w:rPr>
          <w:rFonts w:ascii="Times New Roman" w:hint="eastAsia"/>
          <w:szCs w:val="21"/>
        </w:rPr>
        <w:t>棉织物或采用真丝、天丝、桑蚕丝所织物加</w:t>
      </w:r>
      <w:r w:rsidRPr="00912827">
        <w:rPr>
          <w:rFonts w:ascii="Times New Roman" w:hint="eastAsia"/>
          <w:szCs w:val="21"/>
        </w:rPr>
        <w:t>290</w:t>
      </w:r>
      <w:r w:rsidRPr="00912827">
        <w:rPr>
          <w:rFonts w:ascii="Times New Roman" w:hint="eastAsia"/>
          <w:szCs w:val="21"/>
        </w:rPr>
        <w:t>根以上柔软性强的防绒胆布，不采用涂层和涂料印花织物，这样的被面不仅防钻绒性强，而且使用起来更加舒适、透气、亲肤，长久。</w:t>
      </w:r>
    </w:p>
    <w:p w:rsidR="000E2D34" w:rsidRPr="00912827" w:rsidRDefault="000E2D34" w:rsidP="000E2D34">
      <w:pPr>
        <w:pStyle w:val="a6"/>
        <w:spacing w:line="360" w:lineRule="auto"/>
        <w:rPr>
          <w:rFonts w:ascii="Times New Roman" w:hint="eastAsia"/>
          <w:szCs w:val="21"/>
        </w:rPr>
      </w:pPr>
      <w:r w:rsidRPr="00912827">
        <w:rPr>
          <w:rFonts w:ascii="Times New Roman" w:hint="eastAsia"/>
          <w:szCs w:val="21"/>
        </w:rPr>
        <w:t xml:space="preserve">3.  </w:t>
      </w:r>
      <w:r w:rsidRPr="00912827">
        <w:rPr>
          <w:rFonts w:ascii="Times New Roman" w:hint="eastAsia"/>
          <w:szCs w:val="21"/>
        </w:rPr>
        <w:t>缝制工艺</w:t>
      </w:r>
    </w:p>
    <w:p w:rsidR="000E2D34" w:rsidRPr="00912827" w:rsidRDefault="000E2D34" w:rsidP="000E2D34">
      <w:pPr>
        <w:pStyle w:val="a6"/>
        <w:spacing w:line="360" w:lineRule="auto"/>
        <w:rPr>
          <w:rFonts w:ascii="Times New Roman" w:hint="eastAsia"/>
          <w:szCs w:val="21"/>
        </w:rPr>
      </w:pPr>
      <w:r w:rsidRPr="00912827">
        <w:rPr>
          <w:rFonts w:ascii="Times New Roman" w:hint="eastAsia"/>
          <w:szCs w:val="21"/>
        </w:rPr>
        <w:t>在</w:t>
      </w:r>
      <w:r w:rsidRPr="00912827">
        <w:rPr>
          <w:rFonts w:hint="eastAsia"/>
          <w:szCs w:val="21"/>
        </w:rPr>
        <w:t>针迹密度上要求</w:t>
      </w:r>
      <w:r w:rsidRPr="00912827">
        <w:rPr>
          <w:rFonts w:ascii="Times New Roman"/>
          <w:szCs w:val="21"/>
        </w:rPr>
        <w:t>≥</w:t>
      </w:r>
      <w:r w:rsidRPr="00912827">
        <w:rPr>
          <w:rFonts w:ascii="Times New Roman" w:hint="eastAsia"/>
          <w:szCs w:val="21"/>
        </w:rPr>
        <w:t xml:space="preserve"> 15</w:t>
      </w:r>
      <w:r w:rsidRPr="00912827">
        <w:rPr>
          <w:rFonts w:hint="eastAsia"/>
          <w:szCs w:val="21"/>
        </w:rPr>
        <w:t>针/ 3cm，尺寸只存在正公差，绗缝格尺寸≤5mm，缝迹</w:t>
      </w:r>
      <w:r w:rsidRPr="00912827">
        <w:rPr>
          <w:rFonts w:hAnsi="宋体" w:cs="Arial" w:hint="eastAsia"/>
          <w:szCs w:val="21"/>
        </w:rPr>
        <w:t>线路顺直、整齐、牢固，上下线松紧适宜，</w:t>
      </w:r>
      <w:r w:rsidRPr="00912827">
        <w:rPr>
          <w:rFonts w:hint="eastAsia"/>
          <w:szCs w:val="21"/>
        </w:rPr>
        <w:t>接口套正</w:t>
      </w:r>
      <w:r w:rsidRPr="00912827">
        <w:rPr>
          <w:rFonts w:hAnsi="宋体" w:cs="Arial" w:hint="eastAsia"/>
          <w:szCs w:val="21"/>
        </w:rPr>
        <w:t>。绗缝缝迹无跳线、无断线。这样的工艺更加精益求精，制作出来的羽绒被才能保证其质量和长久的使用，并且在人的感官上感受到羽绒被的优质。</w:t>
      </w:r>
    </w:p>
    <w:p w:rsidR="000E2D34" w:rsidRPr="00912827" w:rsidRDefault="000E2D34" w:rsidP="000E2D34">
      <w:pPr>
        <w:pStyle w:val="a6"/>
        <w:spacing w:line="360" w:lineRule="auto"/>
        <w:rPr>
          <w:rFonts w:ascii="Times New Roman" w:hint="eastAsia"/>
          <w:szCs w:val="21"/>
        </w:rPr>
      </w:pPr>
      <w:r w:rsidRPr="00912827">
        <w:rPr>
          <w:rFonts w:ascii="Times New Roman" w:hint="eastAsia"/>
          <w:szCs w:val="21"/>
        </w:rPr>
        <w:t xml:space="preserve">4.  </w:t>
      </w:r>
      <w:r w:rsidRPr="00912827">
        <w:rPr>
          <w:rFonts w:ascii="Times New Roman" w:hint="eastAsia"/>
          <w:szCs w:val="21"/>
        </w:rPr>
        <w:t>成品质量</w:t>
      </w:r>
    </w:p>
    <w:p w:rsidR="000E2D34" w:rsidRPr="00912827" w:rsidRDefault="000E2D34" w:rsidP="000E2D34">
      <w:pPr>
        <w:pStyle w:val="a6"/>
        <w:spacing w:line="360" w:lineRule="auto"/>
        <w:rPr>
          <w:rFonts w:ascii="Times New Roman" w:hint="eastAsia"/>
          <w:szCs w:val="21"/>
        </w:rPr>
      </w:pPr>
      <w:r w:rsidRPr="00912827">
        <w:rPr>
          <w:rFonts w:ascii="Times New Roman" w:hAnsi="宋体" w:hint="eastAsia"/>
          <w:szCs w:val="21"/>
        </w:rPr>
        <w:t>成品填充物质量不得偏差超过</w:t>
      </w:r>
      <w:r w:rsidRPr="00912827">
        <w:rPr>
          <w:rFonts w:ascii="Times New Roman" w:hAnsi="宋体" w:hint="eastAsia"/>
          <w:szCs w:val="21"/>
        </w:rPr>
        <w:t>-5%</w:t>
      </w:r>
      <w:r w:rsidRPr="00912827">
        <w:rPr>
          <w:rFonts w:ascii="Times New Roman" w:hAnsi="宋体" w:hint="eastAsia"/>
          <w:szCs w:val="21"/>
        </w:rPr>
        <w:t>，</w:t>
      </w:r>
      <w:r w:rsidRPr="00912827">
        <w:rPr>
          <w:rFonts w:hAnsi="宋体" w:cs="Arial" w:hint="eastAsia"/>
          <w:szCs w:val="21"/>
        </w:rPr>
        <w:t>与标称的规格尺寸差异不超过-2.0 % ~ +4.0 %，</w:t>
      </w:r>
      <w:r w:rsidRPr="00912827">
        <w:rPr>
          <w:rFonts w:ascii="Times New Roman"/>
          <w:szCs w:val="21"/>
        </w:rPr>
        <w:t>不允许有残留的缝针等锐利物</w:t>
      </w:r>
      <w:r w:rsidRPr="00912827">
        <w:rPr>
          <w:rFonts w:ascii="Times New Roman" w:hint="eastAsia"/>
          <w:szCs w:val="21"/>
        </w:rPr>
        <w:t>，</w:t>
      </w:r>
      <w:r w:rsidRPr="00912827">
        <w:rPr>
          <w:rFonts w:hAnsi="宋体" w:cs="Arial" w:hint="eastAsia"/>
          <w:szCs w:val="21"/>
        </w:rPr>
        <w:t>无污点、无污渍、无明显织疵、纱疵，色差不低于</w:t>
      </w:r>
      <w:r w:rsidRPr="00912827">
        <w:rPr>
          <w:rFonts w:ascii="Times New Roman" w:hint="eastAsia"/>
          <w:szCs w:val="21"/>
        </w:rPr>
        <w:t xml:space="preserve"> </w:t>
      </w:r>
      <w:r w:rsidRPr="00912827">
        <w:rPr>
          <w:rFonts w:hAnsi="宋体" w:cs="Arial" w:hint="eastAsia"/>
          <w:szCs w:val="21"/>
        </w:rPr>
        <w:t>4-5级，以更加严格的成品要求，一方面确保产品的质量水平，另一方面不仅保障感官上的舒适感，更保障消费者购买羽绒被的安全可靠、环保健康。</w:t>
      </w:r>
    </w:p>
    <w:p w:rsidR="000E2D34" w:rsidRPr="00912827" w:rsidRDefault="000E2D34" w:rsidP="000E2D34">
      <w:pPr>
        <w:tabs>
          <w:tab w:val="num" w:pos="360"/>
        </w:tabs>
        <w:spacing w:beforeLines="50" w:line="360" w:lineRule="auto"/>
        <w:rPr>
          <w:b/>
          <w:bCs/>
          <w:szCs w:val="21"/>
        </w:rPr>
      </w:pPr>
      <w:r w:rsidRPr="00912827">
        <w:rPr>
          <w:rFonts w:hAnsi="宋体"/>
          <w:b/>
          <w:bCs/>
          <w:szCs w:val="21"/>
        </w:rPr>
        <w:t>四、与国际、国外同类标准水平的对比情况</w:t>
      </w:r>
    </w:p>
    <w:p w:rsidR="000E2D34" w:rsidRPr="00912827" w:rsidRDefault="000E2D34" w:rsidP="000E2D34">
      <w:pPr>
        <w:pStyle w:val="a6"/>
        <w:spacing w:line="360" w:lineRule="auto"/>
        <w:rPr>
          <w:rFonts w:ascii="Times New Roman" w:hAnsi="宋体" w:hint="eastAsia"/>
          <w:szCs w:val="21"/>
        </w:rPr>
      </w:pPr>
      <w:r w:rsidRPr="00912827">
        <w:rPr>
          <w:rFonts w:ascii="Times New Roman" w:hAnsi="宋体" w:hint="eastAsia"/>
          <w:szCs w:val="21"/>
        </w:rPr>
        <w:t>本标准在国内暂无明确的标准规定，与同行业类似标准</w:t>
      </w:r>
      <w:r w:rsidRPr="00912827">
        <w:rPr>
          <w:rFonts w:ascii="Times New Roman" w:hAnsi="宋体" w:hint="eastAsia"/>
          <w:szCs w:val="21"/>
        </w:rPr>
        <w:t>QB/T 1193</w:t>
      </w:r>
      <w:r w:rsidRPr="00912827">
        <w:rPr>
          <w:rFonts w:ascii="Times New Roman" w:hAnsi="宋体" w:hint="eastAsia"/>
          <w:szCs w:val="21"/>
        </w:rPr>
        <w:t>相比较，</w:t>
      </w:r>
      <w:r w:rsidRPr="00912827">
        <w:rPr>
          <w:rFonts w:ascii="Times New Roman" w:hAnsi="宋体"/>
          <w:szCs w:val="21"/>
        </w:rPr>
        <w:t>QB</w:t>
      </w:r>
      <w:r w:rsidRPr="00912827">
        <w:rPr>
          <w:rFonts w:ascii="Times New Roman" w:hAnsi="宋体" w:hint="eastAsia"/>
          <w:szCs w:val="21"/>
        </w:rPr>
        <w:t>/</w:t>
      </w:r>
      <w:r w:rsidRPr="00912827">
        <w:rPr>
          <w:rFonts w:ascii="Times New Roman" w:hAnsi="宋体"/>
          <w:szCs w:val="21"/>
        </w:rPr>
        <w:t>T 1193</w:t>
      </w:r>
      <w:r w:rsidRPr="00912827">
        <w:rPr>
          <w:rFonts w:ascii="Times New Roman" w:hAnsi="宋体"/>
          <w:szCs w:val="21"/>
        </w:rPr>
        <w:t>适用范围包括混合羽绒</w:t>
      </w:r>
      <w:r w:rsidRPr="00912827">
        <w:rPr>
          <w:rFonts w:ascii="Times New Roman" w:hAnsi="宋体" w:hint="eastAsia"/>
          <w:szCs w:val="21"/>
        </w:rPr>
        <w:t>/</w:t>
      </w:r>
      <w:r w:rsidRPr="00912827">
        <w:rPr>
          <w:rFonts w:ascii="Times New Roman" w:hAnsi="宋体" w:hint="eastAsia"/>
          <w:szCs w:val="21"/>
        </w:rPr>
        <w:t>毛被、复合羽绒</w:t>
      </w:r>
      <w:r w:rsidRPr="00912827">
        <w:rPr>
          <w:rFonts w:ascii="Times New Roman" w:hAnsi="宋体" w:hint="eastAsia"/>
          <w:szCs w:val="21"/>
        </w:rPr>
        <w:t>/</w:t>
      </w:r>
      <w:r w:rsidRPr="00912827">
        <w:rPr>
          <w:rFonts w:ascii="Times New Roman" w:hAnsi="宋体" w:hint="eastAsia"/>
          <w:szCs w:val="21"/>
        </w:rPr>
        <w:t>毛被，</w:t>
      </w:r>
      <w:r w:rsidRPr="00912827">
        <w:rPr>
          <w:rFonts w:ascii="Times New Roman" w:hAnsi="宋体"/>
          <w:szCs w:val="21"/>
        </w:rPr>
        <w:t>分为优等品、一等品和合格品，</w:t>
      </w:r>
      <w:r w:rsidRPr="00912827">
        <w:rPr>
          <w:rFonts w:ascii="Times New Roman" w:hAnsi="宋体" w:hint="eastAsia"/>
          <w:szCs w:val="21"/>
        </w:rPr>
        <w:t>而</w:t>
      </w:r>
      <w:r w:rsidRPr="00912827">
        <w:rPr>
          <w:rFonts w:ascii="Times New Roman" w:hAnsi="宋体"/>
          <w:szCs w:val="21"/>
        </w:rPr>
        <w:t>本标准仅适用于高品质的</w:t>
      </w:r>
      <w:r w:rsidRPr="00912827">
        <w:rPr>
          <w:rFonts w:ascii="Times New Roman" w:hAnsi="宋体" w:hint="eastAsia"/>
          <w:szCs w:val="21"/>
        </w:rPr>
        <w:t>100%</w:t>
      </w:r>
      <w:r w:rsidRPr="00912827">
        <w:rPr>
          <w:rFonts w:ascii="Times New Roman" w:hAnsi="宋体" w:hint="eastAsia"/>
          <w:szCs w:val="21"/>
        </w:rPr>
        <w:t>的白鹅</w:t>
      </w:r>
      <w:r w:rsidRPr="00912827">
        <w:rPr>
          <w:rFonts w:ascii="Times New Roman" w:hAnsi="宋体"/>
          <w:szCs w:val="21"/>
        </w:rPr>
        <w:t>羽绒被</w:t>
      </w:r>
      <w:r w:rsidRPr="00912827">
        <w:rPr>
          <w:rFonts w:ascii="Times New Roman" w:hAnsi="宋体" w:hint="eastAsia"/>
          <w:szCs w:val="21"/>
        </w:rPr>
        <w:t>，</w:t>
      </w:r>
      <w:r w:rsidRPr="00912827">
        <w:rPr>
          <w:rFonts w:ascii="Times New Roman" w:hAnsi="宋体"/>
          <w:szCs w:val="21"/>
        </w:rPr>
        <w:t>从面料和羽绒的原材料上进行了严格的规定，对起毛起球和尺寸变化率等消费者非常关注的指标提出了较高的要求</w:t>
      </w:r>
      <w:r w:rsidRPr="00912827">
        <w:rPr>
          <w:rFonts w:ascii="Times New Roman" w:hAnsi="宋体" w:hint="eastAsia"/>
          <w:szCs w:val="21"/>
        </w:rPr>
        <w:t>，</w:t>
      </w:r>
      <w:r w:rsidRPr="00912827">
        <w:rPr>
          <w:rFonts w:ascii="Times New Roman" w:hAnsi="宋体"/>
          <w:szCs w:val="21"/>
        </w:rPr>
        <w:t>产品的整体质量高于</w:t>
      </w:r>
      <w:r w:rsidRPr="00912827">
        <w:rPr>
          <w:rFonts w:ascii="Times New Roman" w:hAnsi="宋体"/>
          <w:szCs w:val="21"/>
        </w:rPr>
        <w:t>QB</w:t>
      </w:r>
      <w:r w:rsidRPr="00912827">
        <w:rPr>
          <w:rFonts w:ascii="Times New Roman" w:hAnsi="宋体" w:hint="eastAsia"/>
          <w:szCs w:val="21"/>
        </w:rPr>
        <w:t>/</w:t>
      </w:r>
      <w:r w:rsidRPr="00912827">
        <w:rPr>
          <w:rFonts w:ascii="Times New Roman" w:hAnsi="宋体"/>
          <w:szCs w:val="21"/>
        </w:rPr>
        <w:t>T 1193</w:t>
      </w:r>
      <w:r w:rsidRPr="00912827">
        <w:rPr>
          <w:rFonts w:ascii="Times New Roman" w:hAnsi="宋体"/>
          <w:szCs w:val="21"/>
        </w:rPr>
        <w:t>的要求，</w:t>
      </w:r>
      <w:r w:rsidRPr="00912827">
        <w:rPr>
          <w:rFonts w:ascii="Times New Roman" w:hAnsi="宋体" w:hint="eastAsia"/>
          <w:szCs w:val="21"/>
        </w:rPr>
        <w:t>本标准要求绒子含量不低于</w:t>
      </w:r>
      <w:r w:rsidRPr="00912827">
        <w:rPr>
          <w:rFonts w:ascii="Times New Roman" w:hAnsi="宋体" w:hint="eastAsia"/>
          <w:szCs w:val="21"/>
        </w:rPr>
        <w:t>95%</w:t>
      </w:r>
      <w:r w:rsidRPr="00912827">
        <w:rPr>
          <w:rFonts w:ascii="Times New Roman" w:hAnsi="宋体" w:hint="eastAsia"/>
          <w:szCs w:val="21"/>
        </w:rPr>
        <w:t>，大于</w:t>
      </w:r>
      <w:r w:rsidRPr="00912827">
        <w:rPr>
          <w:rFonts w:ascii="Times New Roman" w:hAnsi="宋体" w:hint="eastAsia"/>
          <w:szCs w:val="21"/>
        </w:rPr>
        <w:t>90%</w:t>
      </w:r>
      <w:r w:rsidRPr="00912827">
        <w:rPr>
          <w:rFonts w:ascii="Times New Roman" w:hAnsi="宋体" w:hint="eastAsia"/>
          <w:szCs w:val="21"/>
        </w:rPr>
        <w:t>优质标准，蓬松度大于</w:t>
      </w:r>
      <w:r w:rsidRPr="00912827">
        <w:rPr>
          <w:rFonts w:ascii="Times New Roman" w:hAnsi="宋体" w:hint="eastAsia"/>
          <w:szCs w:val="21"/>
        </w:rPr>
        <w:t>18cm</w:t>
      </w:r>
      <w:r w:rsidRPr="00912827">
        <w:rPr>
          <w:rFonts w:ascii="Times New Roman" w:hAnsi="宋体" w:hint="eastAsia"/>
          <w:szCs w:val="21"/>
        </w:rPr>
        <w:t>，同类水平只有</w:t>
      </w:r>
      <w:r w:rsidRPr="00912827">
        <w:rPr>
          <w:rFonts w:ascii="Times New Roman" w:hAnsi="宋体" w:hint="eastAsia"/>
          <w:szCs w:val="21"/>
        </w:rPr>
        <w:t>17.5cm</w:t>
      </w:r>
      <w:r w:rsidRPr="00912827">
        <w:rPr>
          <w:rFonts w:ascii="Times New Roman" w:hAnsi="宋体" w:hint="eastAsia"/>
          <w:szCs w:val="21"/>
        </w:rPr>
        <w:t>等。</w:t>
      </w:r>
    </w:p>
    <w:p w:rsidR="000E2D34" w:rsidRPr="00912827" w:rsidRDefault="000E2D34" w:rsidP="000E2D34">
      <w:pPr>
        <w:pStyle w:val="a6"/>
        <w:spacing w:line="360" w:lineRule="auto"/>
        <w:rPr>
          <w:rFonts w:ascii="Times New Roman" w:hAnsi="宋体" w:hint="eastAsia"/>
          <w:szCs w:val="21"/>
        </w:rPr>
      </w:pPr>
      <w:r w:rsidRPr="00912827">
        <w:rPr>
          <w:rFonts w:ascii="Times New Roman" w:hAnsi="宋体" w:hint="eastAsia"/>
          <w:szCs w:val="21"/>
        </w:rPr>
        <w:t>本标准鹅毛绒含量不小于</w:t>
      </w:r>
      <w:r w:rsidRPr="00912827">
        <w:rPr>
          <w:rFonts w:ascii="Times New Roman" w:hAnsi="宋体" w:hint="eastAsia"/>
          <w:szCs w:val="21"/>
        </w:rPr>
        <w:t>90%</w:t>
      </w:r>
      <w:r w:rsidRPr="00912827">
        <w:rPr>
          <w:rFonts w:ascii="Times New Roman" w:hAnsi="宋体" w:hint="eastAsia"/>
          <w:szCs w:val="21"/>
        </w:rPr>
        <w:t>，而国际上各种含量均有使用；被面织物要求</w:t>
      </w:r>
      <w:r w:rsidRPr="00912827">
        <w:rPr>
          <w:rFonts w:ascii="Times New Roman" w:hAnsi="宋体" w:hint="eastAsia"/>
          <w:szCs w:val="21"/>
        </w:rPr>
        <w:t>60S</w:t>
      </w:r>
      <w:r w:rsidRPr="00912827">
        <w:rPr>
          <w:rFonts w:ascii="Times New Roman" w:hAnsi="宋体" w:hint="eastAsia"/>
          <w:szCs w:val="21"/>
        </w:rPr>
        <w:t>以上棉织物或天丝、真丝、桑蚕丝所织物</w:t>
      </w:r>
      <w:r w:rsidRPr="00912827">
        <w:rPr>
          <w:rFonts w:ascii="Times New Roman" w:hint="eastAsia"/>
          <w:szCs w:val="21"/>
        </w:rPr>
        <w:t>加</w:t>
      </w:r>
      <w:r w:rsidRPr="00912827">
        <w:rPr>
          <w:rFonts w:ascii="Times New Roman" w:hint="eastAsia"/>
          <w:szCs w:val="21"/>
        </w:rPr>
        <w:t>290</w:t>
      </w:r>
      <w:r w:rsidRPr="00912827">
        <w:rPr>
          <w:rFonts w:ascii="Times New Roman" w:hint="eastAsia"/>
          <w:szCs w:val="21"/>
        </w:rPr>
        <w:t>根以上柔软性强的防绒胆布</w:t>
      </w:r>
      <w:r w:rsidRPr="00912827">
        <w:rPr>
          <w:rFonts w:ascii="Times New Roman" w:hAnsi="宋体" w:hint="eastAsia"/>
          <w:szCs w:val="21"/>
        </w:rPr>
        <w:t>，而国际上通常使用</w:t>
      </w:r>
      <w:r w:rsidRPr="00912827">
        <w:rPr>
          <w:rFonts w:ascii="Times New Roman" w:hAnsi="宋体" w:hint="eastAsia"/>
          <w:szCs w:val="21"/>
        </w:rPr>
        <w:t>233/40S</w:t>
      </w:r>
      <w:r w:rsidRPr="00912827">
        <w:rPr>
          <w:rFonts w:ascii="Times New Roman" w:hAnsi="宋体" w:hint="eastAsia"/>
          <w:szCs w:val="21"/>
        </w:rPr>
        <w:t>棉织物；清洁度在</w:t>
      </w:r>
      <w:r w:rsidRPr="00912827">
        <w:rPr>
          <w:rFonts w:ascii="Times New Roman" w:hAnsi="宋体" w:hint="eastAsia"/>
          <w:szCs w:val="21"/>
        </w:rPr>
        <w:t>800mm</w:t>
      </w:r>
      <w:r w:rsidRPr="00912827">
        <w:rPr>
          <w:rFonts w:ascii="Times New Roman" w:hAnsi="宋体" w:hint="eastAsia"/>
          <w:szCs w:val="21"/>
        </w:rPr>
        <w:t>以上，而国际上只有</w:t>
      </w:r>
      <w:r w:rsidRPr="00912827">
        <w:rPr>
          <w:rFonts w:ascii="Times New Roman" w:hAnsi="宋体" w:hint="eastAsia"/>
          <w:szCs w:val="21"/>
        </w:rPr>
        <w:t>550mm</w:t>
      </w:r>
      <w:r w:rsidRPr="00912827">
        <w:rPr>
          <w:rFonts w:ascii="Times New Roman" w:hAnsi="宋体" w:hint="eastAsia"/>
          <w:szCs w:val="21"/>
        </w:rPr>
        <w:t>；含鸭率小于</w:t>
      </w:r>
      <w:r w:rsidRPr="00912827">
        <w:rPr>
          <w:rFonts w:ascii="Times New Roman" w:hAnsi="宋体" w:hint="eastAsia"/>
          <w:szCs w:val="21"/>
        </w:rPr>
        <w:t>10%</w:t>
      </w:r>
      <w:r w:rsidRPr="00912827">
        <w:rPr>
          <w:rFonts w:ascii="Times New Roman" w:hAnsi="宋体" w:hint="eastAsia"/>
          <w:szCs w:val="21"/>
        </w:rPr>
        <w:t>，而国际上只要求小于</w:t>
      </w:r>
      <w:r w:rsidRPr="00912827">
        <w:rPr>
          <w:rFonts w:ascii="Times New Roman" w:hAnsi="宋体" w:hint="eastAsia"/>
          <w:szCs w:val="21"/>
        </w:rPr>
        <w:t>30%</w:t>
      </w:r>
      <w:r w:rsidRPr="00912827">
        <w:rPr>
          <w:rFonts w:ascii="Times New Roman" w:hAnsi="宋体" w:hint="eastAsia"/>
          <w:szCs w:val="21"/>
        </w:rPr>
        <w:t>就可以了；</w:t>
      </w:r>
      <w:r w:rsidRPr="00912827">
        <w:rPr>
          <w:rFonts w:hint="eastAsia"/>
          <w:szCs w:val="21"/>
        </w:rPr>
        <w:t>针迹密度大</w:t>
      </w:r>
      <w:r w:rsidRPr="00912827">
        <w:rPr>
          <w:rFonts w:hint="eastAsia"/>
          <w:szCs w:val="21"/>
        </w:rPr>
        <w:lastRenderedPageBreak/>
        <w:t>于15针/3cm，国际上大于12针/3cm就可以了；</w:t>
      </w:r>
      <w:r w:rsidRPr="00912827">
        <w:rPr>
          <w:rFonts w:ascii="Times New Roman" w:hAnsi="宋体" w:hint="eastAsia"/>
          <w:szCs w:val="21"/>
        </w:rPr>
        <w:t>被子尺寸只有正公差，而国际上还可以允许负公差；</w:t>
      </w:r>
      <w:r w:rsidRPr="00912827">
        <w:rPr>
          <w:rFonts w:ascii="Times New Roman" w:hint="eastAsia"/>
          <w:szCs w:val="21"/>
        </w:rPr>
        <w:t>绗缝格尺寸</w:t>
      </w:r>
      <w:r w:rsidRPr="00912827">
        <w:rPr>
          <w:rFonts w:ascii="Times New Roman" w:hint="eastAsia"/>
          <w:szCs w:val="21"/>
        </w:rPr>
        <w:t>20-25cm</w:t>
      </w:r>
      <w:r w:rsidRPr="00912827">
        <w:rPr>
          <w:rFonts w:ascii="Times New Roman" w:hint="eastAsia"/>
          <w:szCs w:val="21"/>
        </w:rPr>
        <w:t>，国际上通常大于</w:t>
      </w:r>
      <w:r w:rsidRPr="00912827">
        <w:rPr>
          <w:rFonts w:ascii="Times New Roman" w:hint="eastAsia"/>
          <w:szCs w:val="21"/>
        </w:rPr>
        <w:t>35cm</w:t>
      </w:r>
      <w:r w:rsidRPr="00912827">
        <w:rPr>
          <w:rFonts w:ascii="Times New Roman" w:hint="eastAsia"/>
          <w:szCs w:val="21"/>
        </w:rPr>
        <w:t>。</w:t>
      </w:r>
    </w:p>
    <w:p w:rsidR="000E2D34" w:rsidRPr="00912827" w:rsidRDefault="000E2D34" w:rsidP="000E2D34">
      <w:pPr>
        <w:tabs>
          <w:tab w:val="num" w:pos="360"/>
        </w:tabs>
        <w:spacing w:beforeLines="50" w:line="360" w:lineRule="auto"/>
        <w:rPr>
          <w:b/>
          <w:bCs/>
          <w:szCs w:val="21"/>
        </w:rPr>
      </w:pPr>
      <w:r w:rsidRPr="00912827">
        <w:rPr>
          <w:rFonts w:hAnsi="宋体"/>
          <w:b/>
          <w:bCs/>
          <w:szCs w:val="21"/>
        </w:rPr>
        <w:t>五、与有关的现行法律、法规和强制性国家标准的关系</w:t>
      </w:r>
    </w:p>
    <w:p w:rsidR="000E2D34" w:rsidRPr="00912827" w:rsidRDefault="000E2D34" w:rsidP="000E2D34">
      <w:pPr>
        <w:pStyle w:val="a6"/>
        <w:spacing w:line="360" w:lineRule="auto"/>
        <w:rPr>
          <w:rFonts w:ascii="Times New Roman" w:hAnsi="宋体" w:hint="eastAsia"/>
          <w:szCs w:val="21"/>
        </w:rPr>
      </w:pPr>
      <w:r w:rsidRPr="00912827">
        <w:rPr>
          <w:rFonts w:ascii="Times New Roman" w:hAnsi="宋体"/>
          <w:szCs w:val="21"/>
        </w:rPr>
        <w:t>本标准符合我国现行法律、法规以及强制性国家标准</w:t>
      </w:r>
      <w:bookmarkStart w:id="5" w:name="OLE_LINK3"/>
      <w:r w:rsidRPr="00912827">
        <w:rPr>
          <w:rFonts w:ascii="Times New Roman" w:hAnsi="宋体"/>
          <w:szCs w:val="21"/>
        </w:rPr>
        <w:t>。标准中</w:t>
      </w:r>
      <w:r w:rsidRPr="00912827">
        <w:rPr>
          <w:rFonts w:ascii="Times New Roman" w:hAnsi="宋体" w:hint="eastAsia"/>
          <w:szCs w:val="21"/>
        </w:rPr>
        <w:t>直接引用了</w:t>
      </w:r>
      <w:r w:rsidRPr="00912827">
        <w:rPr>
          <w:rFonts w:ascii="Times New Roman"/>
          <w:szCs w:val="21"/>
        </w:rPr>
        <w:t>GB 18401</w:t>
      </w:r>
      <w:r w:rsidRPr="00912827">
        <w:rPr>
          <w:rFonts w:ascii="Times New Roman" w:hint="eastAsia"/>
          <w:szCs w:val="21"/>
        </w:rPr>
        <w:t>-2010</w:t>
      </w:r>
      <w:r w:rsidRPr="00912827">
        <w:rPr>
          <w:rFonts w:ascii="Times New Roman" w:hAnsi="宋体"/>
          <w:szCs w:val="21"/>
        </w:rPr>
        <w:t>《国家纺织产品基本安全技术规范》，重复列出的色牢度指标均高于</w:t>
      </w:r>
      <w:r w:rsidRPr="00912827">
        <w:rPr>
          <w:rFonts w:ascii="Times New Roman" w:hAnsi="宋体"/>
          <w:szCs w:val="21"/>
        </w:rPr>
        <w:t>GB</w:t>
      </w:r>
      <w:r w:rsidRPr="00912827">
        <w:rPr>
          <w:rFonts w:ascii="Times New Roman" w:hAnsi="宋体" w:hint="eastAsia"/>
          <w:szCs w:val="21"/>
        </w:rPr>
        <w:t>18401</w:t>
      </w:r>
      <w:r w:rsidRPr="00912827">
        <w:rPr>
          <w:rFonts w:ascii="Times New Roman" w:hAnsi="宋体" w:hint="eastAsia"/>
          <w:szCs w:val="21"/>
        </w:rPr>
        <w:t>。对于</w:t>
      </w:r>
      <w:r w:rsidRPr="00912827">
        <w:rPr>
          <w:rFonts w:ascii="Times New Roman"/>
          <w:szCs w:val="21"/>
        </w:rPr>
        <w:t xml:space="preserve">GB </w:t>
      </w:r>
      <w:r w:rsidRPr="00912827">
        <w:rPr>
          <w:rFonts w:ascii="Times New Roman" w:hint="eastAsia"/>
          <w:szCs w:val="21"/>
        </w:rPr>
        <w:t>31701</w:t>
      </w:r>
      <w:bookmarkEnd w:id="5"/>
      <w:r w:rsidRPr="00912827">
        <w:rPr>
          <w:rFonts w:ascii="Times New Roman" w:hAnsi="宋体" w:hint="eastAsia"/>
          <w:szCs w:val="21"/>
        </w:rPr>
        <w:t>《婴幼儿及儿童纺织产品安全技术规范》，从面料上就控制了重金属铅镉以及邻苯二甲酸酯的有害物以及阻燃性能，以缝制工艺以及整体要求中对残留针、绳带和附件也都有相应的要求，因此，本标准也符合</w:t>
      </w:r>
      <w:r w:rsidRPr="00912827">
        <w:rPr>
          <w:rFonts w:ascii="Times New Roman" w:hAnsi="宋体" w:hint="eastAsia"/>
          <w:szCs w:val="21"/>
        </w:rPr>
        <w:t>GB 31701</w:t>
      </w:r>
      <w:r w:rsidRPr="00912827">
        <w:rPr>
          <w:rFonts w:ascii="Times New Roman" w:hAnsi="宋体" w:hint="eastAsia"/>
          <w:szCs w:val="21"/>
        </w:rPr>
        <w:t>的要求。羽绒羽毛符合</w:t>
      </w:r>
      <w:r w:rsidRPr="00912827">
        <w:rPr>
          <w:rFonts w:ascii="Times New Roman"/>
          <w:szCs w:val="21"/>
        </w:rPr>
        <w:t>GB 18383</w:t>
      </w:r>
      <w:r w:rsidRPr="00912827">
        <w:rPr>
          <w:rFonts w:ascii="Times New Roman" w:hint="eastAsia"/>
          <w:szCs w:val="21"/>
        </w:rPr>
        <w:t>-2007</w:t>
      </w:r>
      <w:r w:rsidRPr="00912827">
        <w:rPr>
          <w:rFonts w:ascii="Times New Roman" w:hAnsi="宋体"/>
          <w:szCs w:val="21"/>
        </w:rPr>
        <w:t>《絮用纤维制品通用技术要求》</w:t>
      </w:r>
      <w:r w:rsidRPr="00912827">
        <w:rPr>
          <w:rFonts w:ascii="Times New Roman" w:hAnsi="宋体" w:hint="eastAsia"/>
          <w:szCs w:val="21"/>
        </w:rPr>
        <w:t>。</w:t>
      </w:r>
    </w:p>
    <w:p w:rsidR="000E2D34" w:rsidRPr="00912827" w:rsidRDefault="000E2D34" w:rsidP="000E2D34">
      <w:pPr>
        <w:tabs>
          <w:tab w:val="num" w:pos="360"/>
        </w:tabs>
        <w:spacing w:beforeLines="50" w:line="360" w:lineRule="auto"/>
        <w:rPr>
          <w:rFonts w:hAnsi="宋体" w:hint="eastAsia"/>
          <w:b/>
          <w:bCs/>
          <w:szCs w:val="21"/>
        </w:rPr>
      </w:pPr>
      <w:r w:rsidRPr="00912827">
        <w:rPr>
          <w:rFonts w:hAnsi="宋体"/>
          <w:b/>
          <w:bCs/>
          <w:szCs w:val="21"/>
        </w:rPr>
        <w:t>六、与国内相关标准的关系</w:t>
      </w:r>
    </w:p>
    <w:p w:rsidR="000E2D34" w:rsidRPr="00912827" w:rsidRDefault="000E2D34" w:rsidP="000E2D34">
      <w:pPr>
        <w:pStyle w:val="a6"/>
        <w:spacing w:line="360" w:lineRule="auto"/>
        <w:rPr>
          <w:rFonts w:ascii="Times New Roman" w:hAnsi="宋体"/>
          <w:szCs w:val="21"/>
        </w:rPr>
      </w:pPr>
      <w:r w:rsidRPr="00912827">
        <w:rPr>
          <w:rFonts w:ascii="Times New Roman" w:hAnsi="宋体" w:hint="eastAsia"/>
          <w:szCs w:val="21"/>
        </w:rPr>
        <w:t>与本标准产品相关的标准有</w:t>
      </w:r>
      <w:r w:rsidRPr="00912827">
        <w:rPr>
          <w:rFonts w:ascii="Times New Roman" w:hAnsi="宋体"/>
          <w:szCs w:val="21"/>
        </w:rPr>
        <w:t>GB</w:t>
      </w:r>
      <w:r w:rsidRPr="00912827">
        <w:rPr>
          <w:rFonts w:ascii="Times New Roman" w:hAnsi="宋体" w:hint="eastAsia"/>
          <w:szCs w:val="21"/>
        </w:rPr>
        <w:t>/</w:t>
      </w:r>
      <w:r w:rsidRPr="00912827">
        <w:rPr>
          <w:rFonts w:ascii="Times New Roman" w:hAnsi="宋体"/>
          <w:szCs w:val="21"/>
        </w:rPr>
        <w:t>T 22796-2009</w:t>
      </w:r>
      <w:r w:rsidRPr="00912827">
        <w:rPr>
          <w:rFonts w:ascii="Times New Roman" w:hAnsi="宋体"/>
          <w:szCs w:val="21"/>
        </w:rPr>
        <w:t>《被</w:t>
      </w:r>
      <w:r w:rsidRPr="00912827">
        <w:rPr>
          <w:rFonts w:ascii="Times New Roman" w:hAnsi="宋体" w:hint="eastAsia"/>
          <w:szCs w:val="21"/>
        </w:rPr>
        <w:t>、被套</w:t>
      </w:r>
      <w:r w:rsidRPr="00912827">
        <w:rPr>
          <w:rFonts w:ascii="Times New Roman" w:hAnsi="宋体"/>
          <w:szCs w:val="21"/>
        </w:rPr>
        <w:t>》、</w:t>
      </w:r>
      <w:r w:rsidRPr="00912827">
        <w:rPr>
          <w:rFonts w:ascii="Times New Roman" w:hAnsi="宋体" w:hint="eastAsia"/>
          <w:szCs w:val="21"/>
        </w:rPr>
        <w:t xml:space="preserve">FZ/T 62019-2012 </w:t>
      </w:r>
      <w:r w:rsidRPr="00912827">
        <w:rPr>
          <w:rFonts w:ascii="Times New Roman" w:hAnsi="宋体" w:hint="eastAsia"/>
          <w:szCs w:val="21"/>
        </w:rPr>
        <w:t>《工艺绗缝被》和</w:t>
      </w:r>
      <w:r w:rsidRPr="00912827">
        <w:rPr>
          <w:rFonts w:ascii="Times New Roman" w:hAnsi="宋体"/>
          <w:szCs w:val="21"/>
        </w:rPr>
        <w:t>QB</w:t>
      </w:r>
      <w:r w:rsidRPr="00912827">
        <w:rPr>
          <w:rFonts w:ascii="Times New Roman" w:hAnsi="宋体" w:hint="eastAsia"/>
          <w:szCs w:val="21"/>
        </w:rPr>
        <w:t>/</w:t>
      </w:r>
      <w:r w:rsidRPr="00912827">
        <w:rPr>
          <w:rFonts w:ascii="Times New Roman" w:hAnsi="宋体"/>
          <w:szCs w:val="21"/>
        </w:rPr>
        <w:t>T 1193-2012</w:t>
      </w:r>
      <w:r w:rsidRPr="00912827">
        <w:rPr>
          <w:rFonts w:ascii="Times New Roman" w:hAnsi="宋体"/>
          <w:szCs w:val="21"/>
        </w:rPr>
        <w:t>《羽绒羽毛被》。其中</w:t>
      </w:r>
      <w:r w:rsidRPr="00912827">
        <w:rPr>
          <w:rFonts w:ascii="Times New Roman" w:hAnsi="宋体"/>
          <w:szCs w:val="21"/>
        </w:rPr>
        <w:t>GB</w:t>
      </w:r>
      <w:r w:rsidRPr="00912827">
        <w:rPr>
          <w:rFonts w:ascii="Times New Roman" w:hAnsi="宋体" w:hint="eastAsia"/>
          <w:szCs w:val="21"/>
        </w:rPr>
        <w:t>/</w:t>
      </w:r>
      <w:r w:rsidRPr="00912827">
        <w:rPr>
          <w:rFonts w:ascii="Times New Roman" w:hAnsi="宋体"/>
          <w:szCs w:val="21"/>
        </w:rPr>
        <w:t>T 22796</w:t>
      </w:r>
      <w:r w:rsidRPr="00912827">
        <w:rPr>
          <w:rFonts w:ascii="Times New Roman" w:hAnsi="宋体"/>
          <w:szCs w:val="21"/>
        </w:rPr>
        <w:t>和</w:t>
      </w:r>
      <w:r w:rsidRPr="00912827">
        <w:rPr>
          <w:rFonts w:ascii="Times New Roman" w:hAnsi="宋体" w:hint="eastAsia"/>
          <w:szCs w:val="21"/>
        </w:rPr>
        <w:t>FZ/T 62019</w:t>
      </w:r>
      <w:r w:rsidRPr="00912827">
        <w:rPr>
          <w:rFonts w:ascii="Times New Roman" w:hAnsi="宋体" w:hint="eastAsia"/>
          <w:szCs w:val="21"/>
        </w:rPr>
        <w:t>均</w:t>
      </w:r>
      <w:r w:rsidRPr="00912827">
        <w:rPr>
          <w:rFonts w:ascii="Times New Roman" w:hAnsi="宋体"/>
          <w:szCs w:val="21"/>
        </w:rPr>
        <w:t>不适用于羽绒被，</w:t>
      </w:r>
      <w:r w:rsidRPr="00912827">
        <w:rPr>
          <w:rFonts w:ascii="Times New Roman" w:hAnsi="宋体"/>
          <w:szCs w:val="21"/>
        </w:rPr>
        <w:t>QB</w:t>
      </w:r>
      <w:r w:rsidRPr="00912827">
        <w:rPr>
          <w:rFonts w:ascii="Times New Roman" w:hAnsi="宋体" w:hint="eastAsia"/>
          <w:szCs w:val="21"/>
        </w:rPr>
        <w:t>/</w:t>
      </w:r>
      <w:r w:rsidRPr="00912827">
        <w:rPr>
          <w:rFonts w:ascii="Times New Roman" w:hAnsi="宋体"/>
          <w:szCs w:val="21"/>
        </w:rPr>
        <w:t>T 1193</w:t>
      </w:r>
      <w:r w:rsidRPr="00912827">
        <w:rPr>
          <w:rFonts w:ascii="Times New Roman" w:hAnsi="宋体"/>
          <w:szCs w:val="21"/>
        </w:rPr>
        <w:t>适用范围包括混合羽绒</w:t>
      </w:r>
      <w:r w:rsidRPr="00912827">
        <w:rPr>
          <w:rFonts w:ascii="Times New Roman" w:hAnsi="宋体" w:hint="eastAsia"/>
          <w:szCs w:val="21"/>
        </w:rPr>
        <w:t>/</w:t>
      </w:r>
      <w:r w:rsidRPr="00912827">
        <w:rPr>
          <w:rFonts w:ascii="Times New Roman" w:hAnsi="宋体" w:hint="eastAsia"/>
          <w:szCs w:val="21"/>
        </w:rPr>
        <w:t>毛被、复合羽绒</w:t>
      </w:r>
      <w:r w:rsidRPr="00912827">
        <w:rPr>
          <w:rFonts w:ascii="Times New Roman" w:hAnsi="宋体" w:hint="eastAsia"/>
          <w:szCs w:val="21"/>
        </w:rPr>
        <w:t>/</w:t>
      </w:r>
      <w:r w:rsidRPr="00912827">
        <w:rPr>
          <w:rFonts w:ascii="Times New Roman" w:hAnsi="宋体" w:hint="eastAsia"/>
          <w:szCs w:val="21"/>
        </w:rPr>
        <w:t>毛被，</w:t>
      </w:r>
      <w:r w:rsidRPr="00912827">
        <w:rPr>
          <w:rFonts w:ascii="Times New Roman" w:hAnsi="宋体"/>
          <w:szCs w:val="21"/>
        </w:rPr>
        <w:t>分为优等品、一等品和合格品，本标准仅适用于高品质的</w:t>
      </w:r>
      <w:r w:rsidRPr="00912827">
        <w:rPr>
          <w:rFonts w:ascii="Times New Roman" w:hAnsi="宋体" w:hint="eastAsia"/>
          <w:szCs w:val="21"/>
        </w:rPr>
        <w:t>100%</w:t>
      </w:r>
      <w:r w:rsidRPr="00912827">
        <w:rPr>
          <w:rFonts w:ascii="Times New Roman" w:hAnsi="宋体" w:hint="eastAsia"/>
          <w:szCs w:val="21"/>
        </w:rPr>
        <w:t>的白鹅</w:t>
      </w:r>
      <w:r w:rsidRPr="00912827">
        <w:rPr>
          <w:rFonts w:ascii="Times New Roman" w:hAnsi="宋体"/>
          <w:szCs w:val="21"/>
        </w:rPr>
        <w:t>羽绒被，从面料和羽绒的原材料上进行了严格的规定，对起毛起球和尺寸变化率等消费者非常关注的指标提出了较高的要求，产品的整体质量高于</w:t>
      </w:r>
      <w:r w:rsidRPr="00912827">
        <w:rPr>
          <w:rFonts w:ascii="Times New Roman" w:hAnsi="宋体"/>
          <w:szCs w:val="21"/>
        </w:rPr>
        <w:t>QB</w:t>
      </w:r>
      <w:r w:rsidRPr="00912827">
        <w:rPr>
          <w:rFonts w:ascii="Times New Roman" w:hAnsi="宋体" w:hint="eastAsia"/>
          <w:szCs w:val="21"/>
        </w:rPr>
        <w:t>/</w:t>
      </w:r>
      <w:r w:rsidRPr="00912827">
        <w:rPr>
          <w:rFonts w:ascii="Times New Roman" w:hAnsi="宋体"/>
          <w:szCs w:val="21"/>
        </w:rPr>
        <w:t>T 1193</w:t>
      </w:r>
      <w:r w:rsidRPr="00912827">
        <w:rPr>
          <w:rFonts w:ascii="Times New Roman" w:hAnsi="宋体"/>
          <w:szCs w:val="21"/>
        </w:rPr>
        <w:t>的要求，属于提升品质的高端产品的技术标准。</w:t>
      </w:r>
    </w:p>
    <w:p w:rsidR="000E2D34" w:rsidRPr="00912827" w:rsidRDefault="000E2D34" w:rsidP="000E2D34">
      <w:pPr>
        <w:tabs>
          <w:tab w:val="num" w:pos="360"/>
        </w:tabs>
        <w:spacing w:beforeLines="50" w:line="360" w:lineRule="auto"/>
        <w:rPr>
          <w:b/>
          <w:bCs/>
          <w:szCs w:val="21"/>
        </w:rPr>
      </w:pPr>
      <w:r w:rsidRPr="00912827">
        <w:rPr>
          <w:rFonts w:hAnsi="宋体"/>
          <w:b/>
          <w:bCs/>
          <w:szCs w:val="21"/>
        </w:rPr>
        <w:t>六、重大分歧意见的处理经过和依据</w:t>
      </w:r>
    </w:p>
    <w:p w:rsidR="000E2D34" w:rsidRPr="00912827" w:rsidRDefault="000E2D34" w:rsidP="000E2D34">
      <w:pPr>
        <w:pStyle w:val="a6"/>
        <w:spacing w:line="360" w:lineRule="auto"/>
        <w:rPr>
          <w:rFonts w:ascii="Times New Roman"/>
          <w:szCs w:val="21"/>
        </w:rPr>
      </w:pPr>
      <w:r w:rsidRPr="00912827">
        <w:rPr>
          <w:rFonts w:ascii="Times New Roman" w:hAnsi="宋体"/>
          <w:szCs w:val="21"/>
        </w:rPr>
        <w:t>本标准在制定过程中出现的意见分歧，（待征求意见以后写）</w:t>
      </w:r>
      <w:r w:rsidRPr="00912827">
        <w:rPr>
          <w:rFonts w:ascii="Times New Roman"/>
          <w:szCs w:val="21"/>
        </w:rPr>
        <w:t xml:space="preserve"> </w:t>
      </w:r>
    </w:p>
    <w:p w:rsidR="000E2D34" w:rsidRPr="00912827" w:rsidRDefault="000E2D34" w:rsidP="000E2D34">
      <w:pPr>
        <w:spacing w:line="360" w:lineRule="auto"/>
        <w:ind w:firstLineChars="200" w:firstLine="420"/>
        <w:jc w:val="left"/>
        <w:rPr>
          <w:rFonts w:hint="eastAsia"/>
          <w:szCs w:val="21"/>
        </w:rPr>
      </w:pPr>
      <w:r w:rsidRPr="00912827">
        <w:rPr>
          <w:szCs w:val="21"/>
        </w:rPr>
        <w:t xml:space="preserve">                                                  </w:t>
      </w:r>
    </w:p>
    <w:p w:rsidR="000E2D34" w:rsidRPr="00912827" w:rsidRDefault="000E2D34" w:rsidP="000E2D34">
      <w:pPr>
        <w:spacing w:line="360" w:lineRule="auto"/>
        <w:ind w:firstLineChars="200" w:firstLine="420"/>
        <w:jc w:val="right"/>
        <w:rPr>
          <w:b/>
          <w:szCs w:val="21"/>
        </w:rPr>
      </w:pPr>
      <w:r w:rsidRPr="00912827">
        <w:rPr>
          <w:szCs w:val="21"/>
        </w:rPr>
        <w:t>201</w:t>
      </w:r>
      <w:r w:rsidRPr="00912827">
        <w:rPr>
          <w:rFonts w:hint="eastAsia"/>
          <w:szCs w:val="21"/>
        </w:rPr>
        <w:t>8</w:t>
      </w:r>
      <w:r w:rsidRPr="00912827">
        <w:rPr>
          <w:rFonts w:hAnsi="宋体"/>
          <w:szCs w:val="21"/>
        </w:rPr>
        <w:t>年</w:t>
      </w:r>
      <w:r w:rsidRPr="00912827">
        <w:rPr>
          <w:rFonts w:hint="eastAsia"/>
          <w:szCs w:val="21"/>
        </w:rPr>
        <w:t>9</w:t>
      </w:r>
      <w:r w:rsidRPr="00912827">
        <w:rPr>
          <w:rFonts w:hAnsi="宋体"/>
          <w:szCs w:val="21"/>
        </w:rPr>
        <w:t>月</w:t>
      </w:r>
    </w:p>
    <w:p w:rsidR="00E54F0C" w:rsidRDefault="00E54F0C">
      <w:pPr>
        <w:rPr>
          <w:rFonts w:hint="eastAsia"/>
        </w:rPr>
      </w:pPr>
    </w:p>
    <w:p w:rsidR="000E2D34" w:rsidRDefault="000E2D34">
      <w:pPr>
        <w:rPr>
          <w:rFonts w:hint="eastAsia"/>
        </w:rPr>
      </w:pPr>
    </w:p>
    <w:p w:rsidR="000E2D34" w:rsidRDefault="000E2D34">
      <w:pPr>
        <w:rPr>
          <w:rFonts w:hint="eastAsia"/>
        </w:rPr>
      </w:pPr>
    </w:p>
    <w:p w:rsidR="000E2D34" w:rsidRDefault="000E2D34">
      <w:pPr>
        <w:rPr>
          <w:rFonts w:hint="eastAsia"/>
        </w:rPr>
      </w:pPr>
    </w:p>
    <w:p w:rsidR="000E2D34" w:rsidRDefault="000E2D34">
      <w:pPr>
        <w:rPr>
          <w:rFonts w:hint="eastAsia"/>
        </w:rPr>
      </w:pPr>
    </w:p>
    <w:p w:rsidR="000E2D34" w:rsidRDefault="000E2D34">
      <w:pPr>
        <w:rPr>
          <w:rFonts w:hint="eastAsia"/>
        </w:rPr>
      </w:pPr>
    </w:p>
    <w:p w:rsidR="000E2D34" w:rsidRDefault="000E2D34">
      <w:pPr>
        <w:rPr>
          <w:rFonts w:hint="eastAsia"/>
        </w:rPr>
      </w:pPr>
    </w:p>
    <w:p w:rsidR="000E2D34" w:rsidRDefault="000E2D34">
      <w:pPr>
        <w:rPr>
          <w:rFonts w:hint="eastAsia"/>
        </w:rPr>
      </w:pPr>
    </w:p>
    <w:p w:rsidR="000E2D34" w:rsidRDefault="000E2D34">
      <w:pPr>
        <w:rPr>
          <w:rFonts w:hint="eastAsia"/>
        </w:rPr>
      </w:pPr>
    </w:p>
    <w:p w:rsidR="000E2D34" w:rsidRDefault="000E2D34">
      <w:pPr>
        <w:rPr>
          <w:rFonts w:hint="eastAsia"/>
        </w:rPr>
      </w:pPr>
    </w:p>
    <w:p w:rsidR="000E2D34" w:rsidRDefault="000E2D34">
      <w:pPr>
        <w:rPr>
          <w:rFonts w:hint="eastAsia"/>
        </w:rPr>
      </w:pPr>
    </w:p>
    <w:p w:rsidR="000E2D34" w:rsidRDefault="000E2D34">
      <w:pPr>
        <w:rPr>
          <w:rFonts w:hint="eastAsia"/>
        </w:rPr>
      </w:pPr>
    </w:p>
    <w:p w:rsidR="000E2D34" w:rsidRDefault="000E2D34">
      <w:pPr>
        <w:rPr>
          <w:rFonts w:hint="eastAsia"/>
        </w:rPr>
      </w:pPr>
    </w:p>
    <w:p w:rsidR="000E2D34" w:rsidRDefault="000E2D34">
      <w:pPr>
        <w:rPr>
          <w:rFonts w:hint="eastAsia"/>
        </w:rPr>
      </w:pPr>
    </w:p>
    <w:p w:rsidR="000E2D34" w:rsidRDefault="000E2D34">
      <w:pPr>
        <w:rPr>
          <w:rFonts w:hint="eastAsia"/>
        </w:rPr>
      </w:pPr>
    </w:p>
    <w:p w:rsidR="000E2D34" w:rsidRDefault="000E2D34">
      <w:pPr>
        <w:rPr>
          <w:rFonts w:hint="eastAsia"/>
        </w:rPr>
      </w:pPr>
    </w:p>
    <w:p w:rsidR="000E2D34" w:rsidRDefault="000E2D34">
      <w:pPr>
        <w:sectPr w:rsidR="000E2D34" w:rsidSect="00F35E54">
          <w:headerReference w:type="default" r:id="rId9"/>
          <w:footerReference w:type="default" r:id="rId10"/>
          <w:pgSz w:w="11906" w:h="16838" w:code="9"/>
          <w:pgMar w:top="1418" w:right="1134" w:bottom="1418" w:left="1418" w:header="1134" w:footer="1021" w:gutter="0"/>
          <w:pgNumType w:start="1"/>
          <w:cols w:space="720"/>
          <w:formProt w:val="0"/>
          <w:docGrid w:type="lines" w:linePitch="312"/>
        </w:sectPr>
      </w:pPr>
    </w:p>
    <w:p w:rsidR="000D2DA4" w:rsidRPr="006238F2" w:rsidRDefault="000D2DA4" w:rsidP="000D2DA4">
      <w:pPr>
        <w:jc w:val="center"/>
        <w:rPr>
          <w:b/>
          <w:sz w:val="32"/>
          <w:szCs w:val="32"/>
        </w:rPr>
      </w:pPr>
      <w:r w:rsidRPr="006238F2">
        <w:rPr>
          <w:rFonts w:hint="eastAsia"/>
          <w:b/>
          <w:sz w:val="32"/>
          <w:szCs w:val="32"/>
        </w:rPr>
        <w:lastRenderedPageBreak/>
        <w:t>《精品鹅绒被》团体标准征求意见汇总表</w:t>
      </w:r>
    </w:p>
    <w:p w:rsidR="000D2DA4" w:rsidRPr="00A20029" w:rsidRDefault="000D2DA4" w:rsidP="000D2DA4">
      <w:pPr>
        <w:spacing w:line="360" w:lineRule="auto"/>
        <w:rPr>
          <w:sz w:val="24"/>
          <w:szCs w:val="24"/>
        </w:rPr>
      </w:pPr>
      <w:r w:rsidRPr="00A20029">
        <w:rPr>
          <w:rFonts w:hint="eastAsia"/>
          <w:sz w:val="24"/>
          <w:szCs w:val="24"/>
        </w:rPr>
        <w:t>标准项目名称：《精品鹅绒被》</w:t>
      </w:r>
    </w:p>
    <w:p w:rsidR="000D2DA4" w:rsidRDefault="000D2DA4" w:rsidP="000D2DA4">
      <w:pPr>
        <w:spacing w:line="360" w:lineRule="auto"/>
        <w:rPr>
          <w:sz w:val="24"/>
          <w:szCs w:val="24"/>
        </w:rPr>
      </w:pPr>
      <w:r w:rsidRPr="00A20029">
        <w:rPr>
          <w:rFonts w:hint="eastAsia"/>
          <w:sz w:val="24"/>
          <w:szCs w:val="24"/>
        </w:rPr>
        <w:t>起草单位：六安市海洋羽毛有限公司</w:t>
      </w:r>
      <w:r>
        <w:rPr>
          <w:rFonts w:hint="eastAsia"/>
          <w:sz w:val="24"/>
          <w:szCs w:val="24"/>
        </w:rPr>
        <w:t xml:space="preserve">        </w:t>
      </w:r>
      <w:r>
        <w:rPr>
          <w:rFonts w:hint="eastAsia"/>
          <w:sz w:val="24"/>
          <w:szCs w:val="24"/>
        </w:rPr>
        <w:t>承办人：</w:t>
      </w:r>
      <w:r>
        <w:rPr>
          <w:rFonts w:hint="eastAsia"/>
          <w:sz w:val="24"/>
          <w:szCs w:val="24"/>
        </w:rPr>
        <w:t xml:space="preserve">              </w:t>
      </w:r>
      <w:r>
        <w:rPr>
          <w:rFonts w:hint="eastAsia"/>
          <w:sz w:val="24"/>
          <w:szCs w:val="24"/>
        </w:rPr>
        <w:t>电话：</w:t>
      </w:r>
      <w:r>
        <w:rPr>
          <w:rFonts w:hint="eastAsia"/>
          <w:sz w:val="24"/>
          <w:szCs w:val="24"/>
        </w:rPr>
        <w:t xml:space="preserve">                                       </w:t>
      </w:r>
      <w:r>
        <w:rPr>
          <w:rFonts w:hint="eastAsia"/>
          <w:sz w:val="24"/>
          <w:szCs w:val="24"/>
        </w:rPr>
        <w:t>第</w:t>
      </w:r>
      <w:r>
        <w:rPr>
          <w:rFonts w:hint="eastAsia"/>
          <w:sz w:val="24"/>
          <w:szCs w:val="24"/>
        </w:rPr>
        <w:t>1</w:t>
      </w:r>
      <w:r>
        <w:rPr>
          <w:rFonts w:hint="eastAsia"/>
          <w:sz w:val="24"/>
          <w:szCs w:val="24"/>
        </w:rPr>
        <w:t>页</w:t>
      </w:r>
    </w:p>
    <w:tbl>
      <w:tblPr>
        <w:tblStyle w:val="af0"/>
        <w:tblW w:w="0" w:type="auto"/>
        <w:tblLook w:val="04A0"/>
      </w:tblPr>
      <w:tblGrid>
        <w:gridCol w:w="959"/>
        <w:gridCol w:w="850"/>
        <w:gridCol w:w="4678"/>
        <w:gridCol w:w="4111"/>
        <w:gridCol w:w="3576"/>
      </w:tblGrid>
      <w:tr w:rsidR="000D2DA4" w:rsidTr="00CC1243">
        <w:tc>
          <w:tcPr>
            <w:tcW w:w="959" w:type="dxa"/>
          </w:tcPr>
          <w:p w:rsidR="000D2DA4" w:rsidRDefault="000D2DA4" w:rsidP="00CC1243">
            <w:pPr>
              <w:spacing w:line="360" w:lineRule="auto"/>
              <w:jc w:val="center"/>
              <w:rPr>
                <w:sz w:val="24"/>
                <w:szCs w:val="24"/>
              </w:rPr>
            </w:pPr>
            <w:r>
              <w:rPr>
                <w:rFonts w:hint="eastAsia"/>
                <w:sz w:val="24"/>
                <w:szCs w:val="24"/>
              </w:rPr>
              <w:t>序号</w:t>
            </w:r>
          </w:p>
        </w:tc>
        <w:tc>
          <w:tcPr>
            <w:tcW w:w="850" w:type="dxa"/>
          </w:tcPr>
          <w:p w:rsidR="000D2DA4" w:rsidRDefault="000D2DA4" w:rsidP="00CC1243">
            <w:pPr>
              <w:spacing w:line="360" w:lineRule="auto"/>
              <w:jc w:val="center"/>
              <w:rPr>
                <w:sz w:val="24"/>
                <w:szCs w:val="24"/>
              </w:rPr>
            </w:pPr>
            <w:r>
              <w:rPr>
                <w:rFonts w:hint="eastAsia"/>
                <w:sz w:val="24"/>
                <w:szCs w:val="24"/>
              </w:rPr>
              <w:t>章条</w:t>
            </w:r>
          </w:p>
        </w:tc>
        <w:tc>
          <w:tcPr>
            <w:tcW w:w="4678" w:type="dxa"/>
          </w:tcPr>
          <w:p w:rsidR="000D2DA4" w:rsidRDefault="000D2DA4" w:rsidP="00CC1243">
            <w:pPr>
              <w:spacing w:line="360" w:lineRule="auto"/>
              <w:jc w:val="center"/>
              <w:rPr>
                <w:sz w:val="24"/>
                <w:szCs w:val="24"/>
              </w:rPr>
            </w:pPr>
            <w:r>
              <w:rPr>
                <w:rFonts w:hint="eastAsia"/>
                <w:sz w:val="24"/>
                <w:szCs w:val="24"/>
              </w:rPr>
              <w:t>意见内容</w:t>
            </w:r>
          </w:p>
        </w:tc>
        <w:tc>
          <w:tcPr>
            <w:tcW w:w="4111" w:type="dxa"/>
          </w:tcPr>
          <w:p w:rsidR="000D2DA4" w:rsidRDefault="000D2DA4" w:rsidP="00CC1243">
            <w:pPr>
              <w:spacing w:line="360" w:lineRule="auto"/>
              <w:jc w:val="center"/>
              <w:rPr>
                <w:sz w:val="24"/>
                <w:szCs w:val="24"/>
              </w:rPr>
            </w:pPr>
            <w:r>
              <w:rPr>
                <w:rFonts w:hint="eastAsia"/>
                <w:sz w:val="24"/>
                <w:szCs w:val="24"/>
              </w:rPr>
              <w:t>单位名称</w:t>
            </w:r>
          </w:p>
        </w:tc>
        <w:tc>
          <w:tcPr>
            <w:tcW w:w="3576" w:type="dxa"/>
          </w:tcPr>
          <w:p w:rsidR="000D2DA4" w:rsidRDefault="000D2DA4" w:rsidP="00CC1243">
            <w:pPr>
              <w:spacing w:line="360" w:lineRule="auto"/>
              <w:jc w:val="center"/>
              <w:rPr>
                <w:sz w:val="24"/>
                <w:szCs w:val="24"/>
              </w:rPr>
            </w:pPr>
            <w:r>
              <w:rPr>
                <w:rFonts w:hint="eastAsia"/>
                <w:sz w:val="24"/>
                <w:szCs w:val="24"/>
              </w:rPr>
              <w:t>处理意见</w:t>
            </w:r>
          </w:p>
        </w:tc>
      </w:tr>
      <w:tr w:rsidR="000D2DA4" w:rsidTr="00CC1243">
        <w:tc>
          <w:tcPr>
            <w:tcW w:w="959" w:type="dxa"/>
          </w:tcPr>
          <w:p w:rsidR="000D2DA4" w:rsidRDefault="000D2DA4" w:rsidP="00CC1243">
            <w:pPr>
              <w:spacing w:line="360" w:lineRule="auto"/>
              <w:rPr>
                <w:sz w:val="24"/>
                <w:szCs w:val="24"/>
              </w:rPr>
            </w:pPr>
          </w:p>
        </w:tc>
        <w:tc>
          <w:tcPr>
            <w:tcW w:w="850" w:type="dxa"/>
          </w:tcPr>
          <w:p w:rsidR="000D2DA4" w:rsidRDefault="000D2DA4" w:rsidP="00CC1243">
            <w:pPr>
              <w:spacing w:line="360" w:lineRule="auto"/>
              <w:rPr>
                <w:sz w:val="24"/>
                <w:szCs w:val="24"/>
              </w:rPr>
            </w:pPr>
          </w:p>
        </w:tc>
        <w:tc>
          <w:tcPr>
            <w:tcW w:w="4678" w:type="dxa"/>
          </w:tcPr>
          <w:p w:rsidR="000D2DA4" w:rsidRDefault="000D2DA4" w:rsidP="00CC1243">
            <w:pPr>
              <w:spacing w:line="360" w:lineRule="auto"/>
              <w:rPr>
                <w:sz w:val="24"/>
                <w:szCs w:val="24"/>
              </w:rPr>
            </w:pPr>
          </w:p>
        </w:tc>
        <w:tc>
          <w:tcPr>
            <w:tcW w:w="4111" w:type="dxa"/>
          </w:tcPr>
          <w:p w:rsidR="000D2DA4" w:rsidRDefault="000D2DA4" w:rsidP="00CC1243">
            <w:pPr>
              <w:spacing w:line="360" w:lineRule="auto"/>
              <w:rPr>
                <w:sz w:val="24"/>
                <w:szCs w:val="24"/>
              </w:rPr>
            </w:pPr>
          </w:p>
        </w:tc>
        <w:tc>
          <w:tcPr>
            <w:tcW w:w="3576" w:type="dxa"/>
          </w:tcPr>
          <w:p w:rsidR="000D2DA4" w:rsidRDefault="000D2DA4" w:rsidP="00CC1243">
            <w:pPr>
              <w:spacing w:line="360" w:lineRule="auto"/>
              <w:rPr>
                <w:sz w:val="24"/>
                <w:szCs w:val="24"/>
              </w:rPr>
            </w:pPr>
          </w:p>
        </w:tc>
      </w:tr>
      <w:tr w:rsidR="000D2DA4" w:rsidTr="00CC1243">
        <w:tc>
          <w:tcPr>
            <w:tcW w:w="959" w:type="dxa"/>
          </w:tcPr>
          <w:p w:rsidR="000D2DA4" w:rsidRDefault="000D2DA4" w:rsidP="00CC1243">
            <w:pPr>
              <w:spacing w:line="360" w:lineRule="auto"/>
              <w:rPr>
                <w:sz w:val="24"/>
                <w:szCs w:val="24"/>
              </w:rPr>
            </w:pPr>
          </w:p>
        </w:tc>
        <w:tc>
          <w:tcPr>
            <w:tcW w:w="850" w:type="dxa"/>
          </w:tcPr>
          <w:p w:rsidR="000D2DA4" w:rsidRDefault="000D2DA4" w:rsidP="00CC1243">
            <w:pPr>
              <w:spacing w:line="360" w:lineRule="auto"/>
              <w:rPr>
                <w:sz w:val="24"/>
                <w:szCs w:val="24"/>
              </w:rPr>
            </w:pPr>
          </w:p>
        </w:tc>
        <w:tc>
          <w:tcPr>
            <w:tcW w:w="4678" w:type="dxa"/>
          </w:tcPr>
          <w:p w:rsidR="000D2DA4" w:rsidRDefault="000D2DA4" w:rsidP="00CC1243">
            <w:pPr>
              <w:spacing w:line="360" w:lineRule="auto"/>
              <w:rPr>
                <w:sz w:val="24"/>
                <w:szCs w:val="24"/>
              </w:rPr>
            </w:pPr>
          </w:p>
        </w:tc>
        <w:tc>
          <w:tcPr>
            <w:tcW w:w="4111" w:type="dxa"/>
          </w:tcPr>
          <w:p w:rsidR="000D2DA4" w:rsidRDefault="000D2DA4" w:rsidP="00CC1243">
            <w:pPr>
              <w:spacing w:line="360" w:lineRule="auto"/>
              <w:rPr>
                <w:sz w:val="24"/>
                <w:szCs w:val="24"/>
              </w:rPr>
            </w:pPr>
          </w:p>
        </w:tc>
        <w:tc>
          <w:tcPr>
            <w:tcW w:w="3576" w:type="dxa"/>
          </w:tcPr>
          <w:p w:rsidR="000D2DA4" w:rsidRDefault="000D2DA4" w:rsidP="00CC1243">
            <w:pPr>
              <w:spacing w:line="360" w:lineRule="auto"/>
              <w:rPr>
                <w:sz w:val="24"/>
                <w:szCs w:val="24"/>
              </w:rPr>
            </w:pPr>
          </w:p>
        </w:tc>
      </w:tr>
      <w:tr w:rsidR="000D2DA4" w:rsidTr="00CC1243">
        <w:tc>
          <w:tcPr>
            <w:tcW w:w="959" w:type="dxa"/>
          </w:tcPr>
          <w:p w:rsidR="000D2DA4" w:rsidRDefault="000D2DA4" w:rsidP="00CC1243">
            <w:pPr>
              <w:spacing w:line="360" w:lineRule="auto"/>
              <w:rPr>
                <w:sz w:val="24"/>
                <w:szCs w:val="24"/>
              </w:rPr>
            </w:pPr>
          </w:p>
        </w:tc>
        <w:tc>
          <w:tcPr>
            <w:tcW w:w="850" w:type="dxa"/>
          </w:tcPr>
          <w:p w:rsidR="000D2DA4" w:rsidRDefault="000D2DA4" w:rsidP="00CC1243">
            <w:pPr>
              <w:spacing w:line="360" w:lineRule="auto"/>
              <w:rPr>
                <w:sz w:val="24"/>
                <w:szCs w:val="24"/>
              </w:rPr>
            </w:pPr>
          </w:p>
        </w:tc>
        <w:tc>
          <w:tcPr>
            <w:tcW w:w="4678" w:type="dxa"/>
          </w:tcPr>
          <w:p w:rsidR="000D2DA4" w:rsidRDefault="000D2DA4" w:rsidP="00CC1243">
            <w:pPr>
              <w:spacing w:line="360" w:lineRule="auto"/>
              <w:rPr>
                <w:sz w:val="24"/>
                <w:szCs w:val="24"/>
              </w:rPr>
            </w:pPr>
          </w:p>
        </w:tc>
        <w:tc>
          <w:tcPr>
            <w:tcW w:w="4111" w:type="dxa"/>
          </w:tcPr>
          <w:p w:rsidR="000D2DA4" w:rsidRDefault="000D2DA4" w:rsidP="00CC1243">
            <w:pPr>
              <w:spacing w:line="360" w:lineRule="auto"/>
              <w:rPr>
                <w:sz w:val="24"/>
                <w:szCs w:val="24"/>
              </w:rPr>
            </w:pPr>
          </w:p>
        </w:tc>
        <w:tc>
          <w:tcPr>
            <w:tcW w:w="3576" w:type="dxa"/>
          </w:tcPr>
          <w:p w:rsidR="000D2DA4" w:rsidRDefault="000D2DA4" w:rsidP="00CC1243">
            <w:pPr>
              <w:spacing w:line="360" w:lineRule="auto"/>
              <w:rPr>
                <w:sz w:val="24"/>
                <w:szCs w:val="24"/>
              </w:rPr>
            </w:pPr>
          </w:p>
        </w:tc>
      </w:tr>
      <w:tr w:rsidR="000D2DA4" w:rsidTr="00CC1243">
        <w:tc>
          <w:tcPr>
            <w:tcW w:w="959" w:type="dxa"/>
          </w:tcPr>
          <w:p w:rsidR="000D2DA4" w:rsidRDefault="000D2DA4" w:rsidP="00CC1243">
            <w:pPr>
              <w:spacing w:line="360" w:lineRule="auto"/>
              <w:rPr>
                <w:sz w:val="24"/>
                <w:szCs w:val="24"/>
              </w:rPr>
            </w:pPr>
          </w:p>
        </w:tc>
        <w:tc>
          <w:tcPr>
            <w:tcW w:w="850" w:type="dxa"/>
          </w:tcPr>
          <w:p w:rsidR="000D2DA4" w:rsidRDefault="000D2DA4" w:rsidP="00CC1243">
            <w:pPr>
              <w:spacing w:line="360" w:lineRule="auto"/>
              <w:rPr>
                <w:sz w:val="24"/>
                <w:szCs w:val="24"/>
              </w:rPr>
            </w:pPr>
          </w:p>
        </w:tc>
        <w:tc>
          <w:tcPr>
            <w:tcW w:w="4678" w:type="dxa"/>
          </w:tcPr>
          <w:p w:rsidR="000D2DA4" w:rsidRDefault="000D2DA4" w:rsidP="00CC1243">
            <w:pPr>
              <w:spacing w:line="360" w:lineRule="auto"/>
              <w:rPr>
                <w:sz w:val="24"/>
                <w:szCs w:val="24"/>
              </w:rPr>
            </w:pPr>
          </w:p>
        </w:tc>
        <w:tc>
          <w:tcPr>
            <w:tcW w:w="4111" w:type="dxa"/>
          </w:tcPr>
          <w:p w:rsidR="000D2DA4" w:rsidRDefault="000D2DA4" w:rsidP="00CC1243">
            <w:pPr>
              <w:spacing w:line="360" w:lineRule="auto"/>
              <w:rPr>
                <w:sz w:val="24"/>
                <w:szCs w:val="24"/>
              </w:rPr>
            </w:pPr>
          </w:p>
        </w:tc>
        <w:tc>
          <w:tcPr>
            <w:tcW w:w="3576" w:type="dxa"/>
          </w:tcPr>
          <w:p w:rsidR="000D2DA4" w:rsidRDefault="000D2DA4" w:rsidP="00CC1243">
            <w:pPr>
              <w:spacing w:line="360" w:lineRule="auto"/>
              <w:rPr>
                <w:sz w:val="24"/>
                <w:szCs w:val="24"/>
              </w:rPr>
            </w:pPr>
          </w:p>
        </w:tc>
      </w:tr>
      <w:tr w:rsidR="000D2DA4" w:rsidTr="00CC1243">
        <w:tc>
          <w:tcPr>
            <w:tcW w:w="959" w:type="dxa"/>
          </w:tcPr>
          <w:p w:rsidR="000D2DA4" w:rsidRDefault="000D2DA4" w:rsidP="00CC1243">
            <w:pPr>
              <w:spacing w:line="360" w:lineRule="auto"/>
              <w:rPr>
                <w:sz w:val="24"/>
                <w:szCs w:val="24"/>
              </w:rPr>
            </w:pPr>
          </w:p>
        </w:tc>
        <w:tc>
          <w:tcPr>
            <w:tcW w:w="850" w:type="dxa"/>
          </w:tcPr>
          <w:p w:rsidR="000D2DA4" w:rsidRDefault="000D2DA4" w:rsidP="00CC1243">
            <w:pPr>
              <w:spacing w:line="360" w:lineRule="auto"/>
              <w:rPr>
                <w:sz w:val="24"/>
                <w:szCs w:val="24"/>
              </w:rPr>
            </w:pPr>
          </w:p>
        </w:tc>
        <w:tc>
          <w:tcPr>
            <w:tcW w:w="4678" w:type="dxa"/>
          </w:tcPr>
          <w:p w:rsidR="000D2DA4" w:rsidRDefault="000D2DA4" w:rsidP="00CC1243">
            <w:pPr>
              <w:spacing w:line="360" w:lineRule="auto"/>
              <w:rPr>
                <w:sz w:val="24"/>
                <w:szCs w:val="24"/>
              </w:rPr>
            </w:pPr>
          </w:p>
        </w:tc>
        <w:tc>
          <w:tcPr>
            <w:tcW w:w="4111" w:type="dxa"/>
          </w:tcPr>
          <w:p w:rsidR="000D2DA4" w:rsidRDefault="000D2DA4" w:rsidP="00CC1243">
            <w:pPr>
              <w:spacing w:line="360" w:lineRule="auto"/>
              <w:rPr>
                <w:sz w:val="24"/>
                <w:szCs w:val="24"/>
              </w:rPr>
            </w:pPr>
          </w:p>
        </w:tc>
        <w:tc>
          <w:tcPr>
            <w:tcW w:w="3576" w:type="dxa"/>
          </w:tcPr>
          <w:p w:rsidR="000D2DA4" w:rsidRDefault="000D2DA4" w:rsidP="00CC1243">
            <w:pPr>
              <w:spacing w:line="360" w:lineRule="auto"/>
              <w:rPr>
                <w:sz w:val="24"/>
                <w:szCs w:val="24"/>
              </w:rPr>
            </w:pPr>
          </w:p>
        </w:tc>
      </w:tr>
      <w:tr w:rsidR="000D2DA4" w:rsidTr="00CC1243">
        <w:tc>
          <w:tcPr>
            <w:tcW w:w="959" w:type="dxa"/>
          </w:tcPr>
          <w:p w:rsidR="000D2DA4" w:rsidRDefault="000D2DA4" w:rsidP="00CC1243">
            <w:pPr>
              <w:spacing w:line="360" w:lineRule="auto"/>
              <w:rPr>
                <w:sz w:val="24"/>
                <w:szCs w:val="24"/>
              </w:rPr>
            </w:pPr>
          </w:p>
        </w:tc>
        <w:tc>
          <w:tcPr>
            <w:tcW w:w="850" w:type="dxa"/>
          </w:tcPr>
          <w:p w:rsidR="000D2DA4" w:rsidRDefault="000D2DA4" w:rsidP="00CC1243">
            <w:pPr>
              <w:spacing w:line="360" w:lineRule="auto"/>
              <w:rPr>
                <w:sz w:val="24"/>
                <w:szCs w:val="24"/>
              </w:rPr>
            </w:pPr>
          </w:p>
        </w:tc>
        <w:tc>
          <w:tcPr>
            <w:tcW w:w="4678" w:type="dxa"/>
          </w:tcPr>
          <w:p w:rsidR="000D2DA4" w:rsidRDefault="000D2DA4" w:rsidP="00CC1243">
            <w:pPr>
              <w:spacing w:line="360" w:lineRule="auto"/>
              <w:rPr>
                <w:sz w:val="24"/>
                <w:szCs w:val="24"/>
              </w:rPr>
            </w:pPr>
          </w:p>
        </w:tc>
        <w:tc>
          <w:tcPr>
            <w:tcW w:w="4111" w:type="dxa"/>
          </w:tcPr>
          <w:p w:rsidR="000D2DA4" w:rsidRDefault="000D2DA4" w:rsidP="00CC1243">
            <w:pPr>
              <w:spacing w:line="360" w:lineRule="auto"/>
              <w:rPr>
                <w:sz w:val="24"/>
                <w:szCs w:val="24"/>
              </w:rPr>
            </w:pPr>
          </w:p>
        </w:tc>
        <w:tc>
          <w:tcPr>
            <w:tcW w:w="3576" w:type="dxa"/>
          </w:tcPr>
          <w:p w:rsidR="000D2DA4" w:rsidRDefault="000D2DA4" w:rsidP="00CC1243">
            <w:pPr>
              <w:spacing w:line="360" w:lineRule="auto"/>
              <w:rPr>
                <w:sz w:val="24"/>
                <w:szCs w:val="24"/>
              </w:rPr>
            </w:pPr>
          </w:p>
        </w:tc>
      </w:tr>
      <w:tr w:rsidR="000D2DA4" w:rsidTr="00CC1243">
        <w:tc>
          <w:tcPr>
            <w:tcW w:w="959" w:type="dxa"/>
          </w:tcPr>
          <w:p w:rsidR="000D2DA4" w:rsidRDefault="000D2DA4" w:rsidP="00CC1243">
            <w:pPr>
              <w:spacing w:line="360" w:lineRule="auto"/>
              <w:rPr>
                <w:sz w:val="24"/>
                <w:szCs w:val="24"/>
              </w:rPr>
            </w:pPr>
          </w:p>
        </w:tc>
        <w:tc>
          <w:tcPr>
            <w:tcW w:w="850" w:type="dxa"/>
          </w:tcPr>
          <w:p w:rsidR="000D2DA4" w:rsidRDefault="000D2DA4" w:rsidP="00CC1243">
            <w:pPr>
              <w:spacing w:line="360" w:lineRule="auto"/>
              <w:rPr>
                <w:sz w:val="24"/>
                <w:szCs w:val="24"/>
              </w:rPr>
            </w:pPr>
          </w:p>
        </w:tc>
        <w:tc>
          <w:tcPr>
            <w:tcW w:w="4678" w:type="dxa"/>
          </w:tcPr>
          <w:p w:rsidR="000D2DA4" w:rsidRDefault="000D2DA4" w:rsidP="00CC1243">
            <w:pPr>
              <w:spacing w:line="360" w:lineRule="auto"/>
              <w:rPr>
                <w:sz w:val="24"/>
                <w:szCs w:val="24"/>
              </w:rPr>
            </w:pPr>
          </w:p>
        </w:tc>
        <w:tc>
          <w:tcPr>
            <w:tcW w:w="4111" w:type="dxa"/>
          </w:tcPr>
          <w:p w:rsidR="000D2DA4" w:rsidRDefault="000D2DA4" w:rsidP="00CC1243">
            <w:pPr>
              <w:spacing w:line="360" w:lineRule="auto"/>
              <w:rPr>
                <w:sz w:val="24"/>
                <w:szCs w:val="24"/>
              </w:rPr>
            </w:pPr>
          </w:p>
        </w:tc>
        <w:tc>
          <w:tcPr>
            <w:tcW w:w="3576" w:type="dxa"/>
          </w:tcPr>
          <w:p w:rsidR="000D2DA4" w:rsidRDefault="000D2DA4" w:rsidP="00CC1243">
            <w:pPr>
              <w:spacing w:line="360" w:lineRule="auto"/>
              <w:rPr>
                <w:sz w:val="24"/>
                <w:szCs w:val="24"/>
              </w:rPr>
            </w:pPr>
          </w:p>
        </w:tc>
      </w:tr>
      <w:tr w:rsidR="000D2DA4" w:rsidTr="00CC1243">
        <w:tc>
          <w:tcPr>
            <w:tcW w:w="959" w:type="dxa"/>
          </w:tcPr>
          <w:p w:rsidR="000D2DA4" w:rsidRDefault="000D2DA4" w:rsidP="00CC1243">
            <w:pPr>
              <w:spacing w:line="360" w:lineRule="auto"/>
              <w:rPr>
                <w:sz w:val="24"/>
                <w:szCs w:val="24"/>
              </w:rPr>
            </w:pPr>
          </w:p>
        </w:tc>
        <w:tc>
          <w:tcPr>
            <w:tcW w:w="850" w:type="dxa"/>
          </w:tcPr>
          <w:p w:rsidR="000D2DA4" w:rsidRDefault="000D2DA4" w:rsidP="00CC1243">
            <w:pPr>
              <w:spacing w:line="360" w:lineRule="auto"/>
              <w:rPr>
                <w:sz w:val="24"/>
                <w:szCs w:val="24"/>
              </w:rPr>
            </w:pPr>
          </w:p>
        </w:tc>
        <w:tc>
          <w:tcPr>
            <w:tcW w:w="4678" w:type="dxa"/>
          </w:tcPr>
          <w:p w:rsidR="000D2DA4" w:rsidRDefault="000D2DA4" w:rsidP="00CC1243">
            <w:pPr>
              <w:spacing w:line="360" w:lineRule="auto"/>
              <w:rPr>
                <w:sz w:val="24"/>
                <w:szCs w:val="24"/>
              </w:rPr>
            </w:pPr>
          </w:p>
        </w:tc>
        <w:tc>
          <w:tcPr>
            <w:tcW w:w="4111" w:type="dxa"/>
          </w:tcPr>
          <w:p w:rsidR="000D2DA4" w:rsidRDefault="000D2DA4" w:rsidP="00CC1243">
            <w:pPr>
              <w:spacing w:line="360" w:lineRule="auto"/>
              <w:rPr>
                <w:sz w:val="24"/>
                <w:szCs w:val="24"/>
              </w:rPr>
            </w:pPr>
          </w:p>
        </w:tc>
        <w:tc>
          <w:tcPr>
            <w:tcW w:w="3576" w:type="dxa"/>
          </w:tcPr>
          <w:p w:rsidR="000D2DA4" w:rsidRDefault="000D2DA4" w:rsidP="00CC1243">
            <w:pPr>
              <w:spacing w:line="360" w:lineRule="auto"/>
              <w:rPr>
                <w:sz w:val="24"/>
                <w:szCs w:val="24"/>
              </w:rPr>
            </w:pPr>
          </w:p>
        </w:tc>
      </w:tr>
      <w:tr w:rsidR="000D2DA4" w:rsidTr="00CC1243">
        <w:tc>
          <w:tcPr>
            <w:tcW w:w="959" w:type="dxa"/>
          </w:tcPr>
          <w:p w:rsidR="000D2DA4" w:rsidRDefault="000D2DA4" w:rsidP="00CC1243">
            <w:pPr>
              <w:spacing w:line="360" w:lineRule="auto"/>
              <w:rPr>
                <w:sz w:val="24"/>
                <w:szCs w:val="24"/>
              </w:rPr>
            </w:pPr>
          </w:p>
        </w:tc>
        <w:tc>
          <w:tcPr>
            <w:tcW w:w="850" w:type="dxa"/>
          </w:tcPr>
          <w:p w:rsidR="000D2DA4" w:rsidRDefault="000D2DA4" w:rsidP="00CC1243">
            <w:pPr>
              <w:spacing w:line="360" w:lineRule="auto"/>
              <w:rPr>
                <w:sz w:val="24"/>
                <w:szCs w:val="24"/>
              </w:rPr>
            </w:pPr>
          </w:p>
        </w:tc>
        <w:tc>
          <w:tcPr>
            <w:tcW w:w="4678" w:type="dxa"/>
          </w:tcPr>
          <w:p w:rsidR="000D2DA4" w:rsidRDefault="000D2DA4" w:rsidP="00CC1243">
            <w:pPr>
              <w:spacing w:line="360" w:lineRule="auto"/>
              <w:rPr>
                <w:sz w:val="24"/>
                <w:szCs w:val="24"/>
              </w:rPr>
            </w:pPr>
          </w:p>
        </w:tc>
        <w:tc>
          <w:tcPr>
            <w:tcW w:w="4111" w:type="dxa"/>
          </w:tcPr>
          <w:p w:rsidR="000D2DA4" w:rsidRDefault="000D2DA4" w:rsidP="00CC1243">
            <w:pPr>
              <w:spacing w:line="360" w:lineRule="auto"/>
              <w:rPr>
                <w:sz w:val="24"/>
                <w:szCs w:val="24"/>
              </w:rPr>
            </w:pPr>
          </w:p>
        </w:tc>
        <w:tc>
          <w:tcPr>
            <w:tcW w:w="3576" w:type="dxa"/>
          </w:tcPr>
          <w:p w:rsidR="000D2DA4" w:rsidRDefault="000D2DA4" w:rsidP="00CC1243">
            <w:pPr>
              <w:spacing w:line="360" w:lineRule="auto"/>
              <w:rPr>
                <w:sz w:val="24"/>
                <w:szCs w:val="24"/>
              </w:rPr>
            </w:pPr>
          </w:p>
        </w:tc>
      </w:tr>
      <w:tr w:rsidR="000D2DA4" w:rsidTr="00CC1243">
        <w:tc>
          <w:tcPr>
            <w:tcW w:w="959" w:type="dxa"/>
          </w:tcPr>
          <w:p w:rsidR="000D2DA4" w:rsidRDefault="000D2DA4" w:rsidP="00CC1243">
            <w:pPr>
              <w:spacing w:line="360" w:lineRule="auto"/>
              <w:rPr>
                <w:sz w:val="24"/>
                <w:szCs w:val="24"/>
              </w:rPr>
            </w:pPr>
          </w:p>
        </w:tc>
        <w:tc>
          <w:tcPr>
            <w:tcW w:w="850" w:type="dxa"/>
          </w:tcPr>
          <w:p w:rsidR="000D2DA4" w:rsidRDefault="000D2DA4" w:rsidP="00CC1243">
            <w:pPr>
              <w:spacing w:line="360" w:lineRule="auto"/>
              <w:rPr>
                <w:sz w:val="24"/>
                <w:szCs w:val="24"/>
              </w:rPr>
            </w:pPr>
          </w:p>
        </w:tc>
        <w:tc>
          <w:tcPr>
            <w:tcW w:w="4678" w:type="dxa"/>
          </w:tcPr>
          <w:p w:rsidR="000D2DA4" w:rsidRDefault="000D2DA4" w:rsidP="00CC1243">
            <w:pPr>
              <w:spacing w:line="360" w:lineRule="auto"/>
              <w:rPr>
                <w:sz w:val="24"/>
                <w:szCs w:val="24"/>
              </w:rPr>
            </w:pPr>
          </w:p>
        </w:tc>
        <w:tc>
          <w:tcPr>
            <w:tcW w:w="4111" w:type="dxa"/>
          </w:tcPr>
          <w:p w:rsidR="000D2DA4" w:rsidRDefault="000D2DA4" w:rsidP="00CC1243">
            <w:pPr>
              <w:spacing w:line="360" w:lineRule="auto"/>
              <w:rPr>
                <w:sz w:val="24"/>
                <w:szCs w:val="24"/>
              </w:rPr>
            </w:pPr>
          </w:p>
        </w:tc>
        <w:tc>
          <w:tcPr>
            <w:tcW w:w="3576" w:type="dxa"/>
          </w:tcPr>
          <w:p w:rsidR="000D2DA4" w:rsidRDefault="000D2DA4" w:rsidP="00CC1243">
            <w:pPr>
              <w:spacing w:line="360" w:lineRule="auto"/>
              <w:rPr>
                <w:sz w:val="24"/>
                <w:szCs w:val="24"/>
              </w:rPr>
            </w:pPr>
          </w:p>
        </w:tc>
      </w:tr>
      <w:tr w:rsidR="000D2DA4" w:rsidTr="00CC1243">
        <w:tc>
          <w:tcPr>
            <w:tcW w:w="959" w:type="dxa"/>
          </w:tcPr>
          <w:p w:rsidR="000D2DA4" w:rsidRDefault="000D2DA4" w:rsidP="00CC1243">
            <w:pPr>
              <w:spacing w:line="360" w:lineRule="auto"/>
              <w:rPr>
                <w:sz w:val="24"/>
                <w:szCs w:val="24"/>
              </w:rPr>
            </w:pPr>
          </w:p>
        </w:tc>
        <w:tc>
          <w:tcPr>
            <w:tcW w:w="850" w:type="dxa"/>
          </w:tcPr>
          <w:p w:rsidR="000D2DA4" w:rsidRDefault="000D2DA4" w:rsidP="00CC1243">
            <w:pPr>
              <w:spacing w:line="360" w:lineRule="auto"/>
              <w:rPr>
                <w:sz w:val="24"/>
                <w:szCs w:val="24"/>
              </w:rPr>
            </w:pPr>
          </w:p>
        </w:tc>
        <w:tc>
          <w:tcPr>
            <w:tcW w:w="4678" w:type="dxa"/>
          </w:tcPr>
          <w:p w:rsidR="000D2DA4" w:rsidRDefault="000D2DA4" w:rsidP="00CC1243">
            <w:pPr>
              <w:spacing w:line="360" w:lineRule="auto"/>
              <w:rPr>
                <w:sz w:val="24"/>
                <w:szCs w:val="24"/>
              </w:rPr>
            </w:pPr>
          </w:p>
        </w:tc>
        <w:tc>
          <w:tcPr>
            <w:tcW w:w="4111" w:type="dxa"/>
          </w:tcPr>
          <w:p w:rsidR="000D2DA4" w:rsidRDefault="000D2DA4" w:rsidP="00CC1243">
            <w:pPr>
              <w:spacing w:line="360" w:lineRule="auto"/>
              <w:rPr>
                <w:sz w:val="24"/>
                <w:szCs w:val="24"/>
              </w:rPr>
            </w:pPr>
          </w:p>
        </w:tc>
        <w:tc>
          <w:tcPr>
            <w:tcW w:w="3576" w:type="dxa"/>
          </w:tcPr>
          <w:p w:rsidR="000D2DA4" w:rsidRDefault="000D2DA4" w:rsidP="00CC1243">
            <w:pPr>
              <w:spacing w:line="360" w:lineRule="auto"/>
              <w:rPr>
                <w:sz w:val="24"/>
                <w:szCs w:val="24"/>
              </w:rPr>
            </w:pPr>
          </w:p>
        </w:tc>
      </w:tr>
      <w:tr w:rsidR="000D2DA4" w:rsidTr="00CC1243">
        <w:tc>
          <w:tcPr>
            <w:tcW w:w="959" w:type="dxa"/>
          </w:tcPr>
          <w:p w:rsidR="000D2DA4" w:rsidRDefault="000D2DA4" w:rsidP="00CC1243">
            <w:pPr>
              <w:spacing w:line="360" w:lineRule="auto"/>
              <w:rPr>
                <w:sz w:val="24"/>
                <w:szCs w:val="24"/>
              </w:rPr>
            </w:pPr>
          </w:p>
        </w:tc>
        <w:tc>
          <w:tcPr>
            <w:tcW w:w="850" w:type="dxa"/>
          </w:tcPr>
          <w:p w:rsidR="000D2DA4" w:rsidRDefault="000D2DA4" w:rsidP="00CC1243">
            <w:pPr>
              <w:spacing w:line="360" w:lineRule="auto"/>
              <w:rPr>
                <w:sz w:val="24"/>
                <w:szCs w:val="24"/>
              </w:rPr>
            </w:pPr>
          </w:p>
        </w:tc>
        <w:tc>
          <w:tcPr>
            <w:tcW w:w="4678" w:type="dxa"/>
          </w:tcPr>
          <w:p w:rsidR="000D2DA4" w:rsidRDefault="000D2DA4" w:rsidP="00CC1243">
            <w:pPr>
              <w:spacing w:line="360" w:lineRule="auto"/>
              <w:rPr>
                <w:sz w:val="24"/>
                <w:szCs w:val="24"/>
              </w:rPr>
            </w:pPr>
          </w:p>
        </w:tc>
        <w:tc>
          <w:tcPr>
            <w:tcW w:w="4111" w:type="dxa"/>
          </w:tcPr>
          <w:p w:rsidR="000D2DA4" w:rsidRDefault="000D2DA4" w:rsidP="00CC1243">
            <w:pPr>
              <w:spacing w:line="360" w:lineRule="auto"/>
              <w:rPr>
                <w:sz w:val="24"/>
                <w:szCs w:val="24"/>
              </w:rPr>
            </w:pPr>
          </w:p>
        </w:tc>
        <w:tc>
          <w:tcPr>
            <w:tcW w:w="3576" w:type="dxa"/>
          </w:tcPr>
          <w:p w:rsidR="000D2DA4" w:rsidRDefault="000D2DA4" w:rsidP="00CC1243">
            <w:pPr>
              <w:spacing w:line="360" w:lineRule="auto"/>
              <w:rPr>
                <w:sz w:val="24"/>
                <w:szCs w:val="24"/>
              </w:rPr>
            </w:pPr>
          </w:p>
        </w:tc>
      </w:tr>
    </w:tbl>
    <w:p w:rsidR="000D2DA4" w:rsidRPr="00A20029" w:rsidRDefault="000D2DA4" w:rsidP="000D2DA4">
      <w:pPr>
        <w:spacing w:line="360" w:lineRule="auto"/>
        <w:rPr>
          <w:sz w:val="24"/>
          <w:szCs w:val="24"/>
        </w:rPr>
      </w:pPr>
    </w:p>
    <w:p w:rsidR="000E2D34" w:rsidRDefault="000E2D34">
      <w:pPr>
        <w:rPr>
          <w:rFonts w:hint="eastAsia"/>
        </w:rPr>
      </w:pPr>
    </w:p>
    <w:p w:rsidR="000E2D34" w:rsidRPr="00873027" w:rsidRDefault="000E2D34"/>
    <w:sectPr w:rsidR="000E2D34" w:rsidRPr="00873027" w:rsidSect="000E2D34">
      <w:pgSz w:w="16838" w:h="11906" w:orient="landscape" w:code="9"/>
      <w:pgMar w:top="1134" w:right="1418" w:bottom="1418" w:left="1418" w:header="1134" w:footer="1021" w:gutter="0"/>
      <w:pgNumType w:start="1"/>
      <w:cols w:space="720"/>
      <w:formProt w:val="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1DC5" w:rsidRDefault="00781DC5" w:rsidP="00873027">
      <w:r>
        <w:separator/>
      </w:r>
    </w:p>
  </w:endnote>
  <w:endnote w:type="continuationSeparator" w:id="1">
    <w:p w:rsidR="00781DC5" w:rsidRDefault="00781DC5" w:rsidP="008730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3027" w:rsidRDefault="00873027" w:rsidP="00521D71">
    <w:pPr>
      <w:pStyle w:val="ad"/>
      <w:ind w:right="-2"/>
    </w:pPr>
    <w:r>
      <w:fldChar w:fldCharType="begin"/>
    </w:r>
    <w:r>
      <w:instrText xml:space="preserve"> PAGE  \* MERGEFORMAT </w:instrText>
    </w:r>
    <w:r>
      <w:fldChar w:fldCharType="separate"/>
    </w:r>
    <w:r w:rsidR="000D2DA4">
      <w:rPr>
        <w:noProof/>
      </w:rPr>
      <w:t>I</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E0E" w:rsidRDefault="00781DC5" w:rsidP="00521D71">
    <w:pPr>
      <w:pStyle w:val="ad"/>
      <w:ind w:right="-2"/>
    </w:pPr>
    <w:r>
      <w:fldChar w:fldCharType="begin"/>
    </w:r>
    <w:r>
      <w:instrText xml:space="preserve"> PAGE  \* MERGEFORMAT </w:instrText>
    </w:r>
    <w:r>
      <w:fldChar w:fldCharType="separate"/>
    </w:r>
    <w:r w:rsidR="000D2DA4">
      <w:rPr>
        <w:noProof/>
      </w:rPr>
      <w:t>5</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1DC5" w:rsidRDefault="00781DC5" w:rsidP="00873027">
      <w:r>
        <w:separator/>
      </w:r>
    </w:p>
  </w:footnote>
  <w:footnote w:type="continuationSeparator" w:id="1">
    <w:p w:rsidR="00781DC5" w:rsidRDefault="00781DC5" w:rsidP="0087302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3027" w:rsidRPr="00AC643F" w:rsidRDefault="00873027" w:rsidP="004C2BE7">
    <w:pPr>
      <w:pStyle w:val="a8"/>
      <w:wordWrap w:val="0"/>
      <w:rPr>
        <w:rFonts w:ascii="Times New Roman"/>
        <w:sz w:val="18"/>
        <w:szCs w:val="18"/>
      </w:rPr>
    </w:pPr>
    <w:r w:rsidRPr="00AC643F">
      <w:rPr>
        <w:rFonts w:ascii="Times New Roman" w:hint="eastAsia"/>
        <w:sz w:val="18"/>
        <w:szCs w:val="18"/>
      </w:rPr>
      <w:t>T/</w:t>
    </w:r>
    <w:r w:rsidRPr="00AC643F">
      <w:rPr>
        <w:rFonts w:ascii="Times New Roman"/>
        <w:sz w:val="18"/>
        <w:szCs w:val="18"/>
      </w:rPr>
      <w:t>C</w:t>
    </w:r>
    <w:r>
      <w:rPr>
        <w:rFonts w:ascii="Times New Roman"/>
        <w:sz w:val="18"/>
        <w:szCs w:val="18"/>
      </w:rPr>
      <w:t>H</w:t>
    </w:r>
    <w:r w:rsidRPr="00AC643F">
      <w:rPr>
        <w:rFonts w:ascii="Times New Roman"/>
        <w:sz w:val="18"/>
        <w:szCs w:val="18"/>
      </w:rPr>
      <w:t xml:space="preserve">TA </w:t>
    </w:r>
    <w:r>
      <w:rPr>
        <w:rFonts w:ascii="Times New Roman"/>
        <w:sz w:val="18"/>
        <w:szCs w:val="18"/>
      </w:rPr>
      <w:t>x</w:t>
    </w:r>
    <w:r w:rsidRPr="00AC643F">
      <w:rPr>
        <w:rFonts w:ascii="Times New Roman"/>
        <w:sz w:val="18"/>
        <w:szCs w:val="18"/>
      </w:rPr>
      <w:t>—</w:t>
    </w:r>
    <w:r>
      <w:rPr>
        <w:rFonts w:ascii="Times New Roman" w:hint="eastAsia"/>
        <w:sz w:val="18"/>
        <w:szCs w:val="18"/>
      </w:rPr>
      <w:t>xxxx</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E0E" w:rsidRPr="00AC643F" w:rsidRDefault="00781DC5" w:rsidP="004C2BE7">
    <w:pPr>
      <w:pStyle w:val="a8"/>
      <w:wordWrap w:val="0"/>
      <w:rPr>
        <w:rFonts w:ascii="Times New Roman"/>
        <w:sz w:val="18"/>
        <w:szCs w:val="18"/>
      </w:rPr>
    </w:pPr>
    <w:r w:rsidRPr="00AC643F">
      <w:rPr>
        <w:rFonts w:ascii="Times New Roman" w:hint="eastAsia"/>
        <w:sz w:val="18"/>
        <w:szCs w:val="18"/>
      </w:rPr>
      <w:t>T/</w:t>
    </w:r>
    <w:r w:rsidRPr="00AC643F">
      <w:rPr>
        <w:rFonts w:ascii="Times New Roman"/>
        <w:sz w:val="18"/>
        <w:szCs w:val="18"/>
      </w:rPr>
      <w:t>C</w:t>
    </w:r>
    <w:r>
      <w:rPr>
        <w:rFonts w:ascii="Times New Roman"/>
        <w:sz w:val="18"/>
        <w:szCs w:val="18"/>
      </w:rPr>
      <w:t>H</w:t>
    </w:r>
    <w:r w:rsidRPr="00AC643F">
      <w:rPr>
        <w:rFonts w:ascii="Times New Roman"/>
        <w:sz w:val="18"/>
        <w:szCs w:val="18"/>
      </w:rPr>
      <w:t xml:space="preserve">TA </w:t>
    </w:r>
    <w:r>
      <w:rPr>
        <w:rFonts w:ascii="Times New Roman" w:hint="eastAsia"/>
        <w:sz w:val="18"/>
        <w:szCs w:val="18"/>
      </w:rPr>
      <w:t>x</w:t>
    </w:r>
    <w:r w:rsidRPr="00AC643F">
      <w:rPr>
        <w:rFonts w:ascii="Times New Roman"/>
        <w:sz w:val="18"/>
        <w:szCs w:val="18"/>
      </w:rPr>
      <w:t>—</w:t>
    </w:r>
    <w:r>
      <w:rPr>
        <w:rFonts w:ascii="Times New Roman" w:hint="eastAsia"/>
        <w:sz w:val="18"/>
        <w:szCs w:val="18"/>
      </w:rPr>
      <w:t>xxxx</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A2569"/>
    <w:multiLevelType w:val="hybridMultilevel"/>
    <w:tmpl w:val="4DF4E7D2"/>
    <w:lvl w:ilvl="0" w:tplc="FFFFFFFF">
      <w:start w:val="1"/>
      <w:numFmt w:val="lowerLetter"/>
      <w:lvlText w:val="%1)"/>
      <w:lvlJc w:val="left"/>
      <w:pPr>
        <w:tabs>
          <w:tab w:val="num" w:pos="1260"/>
        </w:tabs>
        <w:ind w:left="1260" w:hanging="420"/>
      </w:pPr>
      <w:rPr>
        <w:rFonts w:hint="eastAsia"/>
      </w:rPr>
    </w:lvl>
    <w:lvl w:ilvl="1" w:tplc="FFFFFFFF">
      <w:start w:val="1"/>
      <w:numFmt w:val="lowerLetter"/>
      <w:lvlText w:val="%2)"/>
      <w:lvlJc w:val="left"/>
      <w:pPr>
        <w:tabs>
          <w:tab w:val="num" w:pos="840"/>
        </w:tabs>
        <w:ind w:left="840" w:hanging="420"/>
      </w:pPr>
    </w:lvl>
    <w:lvl w:ilvl="2" w:tplc="FFFFFFFF">
      <w:start w:val="1"/>
      <w:numFmt w:val="lowerRoman"/>
      <w:lvlText w:val="%3."/>
      <w:lvlJc w:val="right"/>
      <w:pPr>
        <w:tabs>
          <w:tab w:val="num" w:pos="1260"/>
        </w:tabs>
        <w:ind w:left="1260" w:hanging="420"/>
      </w:pPr>
    </w:lvl>
    <w:lvl w:ilvl="3" w:tplc="0A6E946C">
      <w:start w:val="1"/>
      <w:numFmt w:val="decimal"/>
      <w:lvlText w:val="%4."/>
      <w:lvlJc w:val="left"/>
      <w:pPr>
        <w:ind w:left="1620" w:hanging="360"/>
      </w:pPr>
      <w:rPr>
        <w:rFonts w:hint="default"/>
      </w:r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suff w:val="nothing"/>
      <w:lvlText w:val="%1.%2.%3　"/>
      <w:lvlJc w:val="left"/>
      <w:pPr>
        <w:ind w:left="426"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
    <w:nsid w:val="657D3FBC"/>
    <w:multiLevelType w:val="multilevel"/>
    <w:tmpl w:val="657D3FBC"/>
    <w:lvl w:ilvl="0">
      <w:start w:val="1"/>
      <w:numFmt w:val="upperLetter"/>
      <w:pStyle w:val="a"/>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73027"/>
    <w:rsid w:val="000D2DA4"/>
    <w:rsid w:val="000E2D34"/>
    <w:rsid w:val="00781DC5"/>
    <w:rsid w:val="00873027"/>
    <w:rsid w:val="00E54F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73027"/>
    <w:pPr>
      <w:widowControl w:val="0"/>
      <w:jc w:val="both"/>
    </w:pPr>
    <w:rPr>
      <w:rFonts w:ascii="Calibri" w:eastAsia="宋体" w:hAnsi="Calibri" w:cs="Times New Roman"/>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semiHidden/>
    <w:unhideWhenUsed/>
    <w:rsid w:val="008730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semiHidden/>
    <w:rsid w:val="00873027"/>
    <w:rPr>
      <w:sz w:val="18"/>
      <w:szCs w:val="18"/>
    </w:rPr>
  </w:style>
  <w:style w:type="paragraph" w:styleId="a5">
    <w:name w:val="footer"/>
    <w:basedOn w:val="a0"/>
    <w:link w:val="Char0"/>
    <w:uiPriority w:val="99"/>
    <w:semiHidden/>
    <w:unhideWhenUsed/>
    <w:rsid w:val="00873027"/>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873027"/>
    <w:rPr>
      <w:sz w:val="18"/>
      <w:szCs w:val="18"/>
    </w:rPr>
  </w:style>
  <w:style w:type="character" w:customStyle="1" w:styleId="Char1">
    <w:name w:val="段 Char"/>
    <w:link w:val="a6"/>
    <w:rsid w:val="00873027"/>
    <w:rPr>
      <w:rFonts w:ascii="宋体"/>
    </w:rPr>
  </w:style>
  <w:style w:type="paragraph" w:customStyle="1" w:styleId="a7">
    <w:name w:val="封面标准名称"/>
    <w:rsid w:val="00873027"/>
    <w:pPr>
      <w:widowControl w:val="0"/>
      <w:spacing w:line="680" w:lineRule="exact"/>
      <w:jc w:val="center"/>
      <w:textAlignment w:val="center"/>
    </w:pPr>
    <w:rPr>
      <w:rFonts w:ascii="黑体" w:eastAsia="黑体" w:hAnsi="Times New Roman" w:cs="Times New Roman"/>
      <w:kern w:val="0"/>
      <w:sz w:val="52"/>
      <w:szCs w:val="20"/>
    </w:rPr>
  </w:style>
  <w:style w:type="paragraph" w:customStyle="1" w:styleId="a">
    <w:name w:val="章标题"/>
    <w:next w:val="a6"/>
    <w:rsid w:val="00873027"/>
    <w:pPr>
      <w:numPr>
        <w:numId w:val="2"/>
      </w:numPr>
      <w:spacing w:beforeLines="100" w:afterLines="100"/>
      <w:jc w:val="both"/>
      <w:outlineLvl w:val="1"/>
    </w:pPr>
    <w:rPr>
      <w:rFonts w:ascii="黑体" w:eastAsia="黑体" w:hAnsi="Times New Roman" w:cs="Times New Roman"/>
      <w:kern w:val="0"/>
      <w:szCs w:val="20"/>
    </w:rPr>
  </w:style>
  <w:style w:type="paragraph" w:customStyle="1" w:styleId="a8">
    <w:name w:val="标准书眉_奇数页"/>
    <w:next w:val="a0"/>
    <w:rsid w:val="00873027"/>
    <w:pPr>
      <w:tabs>
        <w:tab w:val="center" w:pos="4154"/>
        <w:tab w:val="right" w:pos="8306"/>
      </w:tabs>
      <w:spacing w:after="220"/>
      <w:jc w:val="right"/>
    </w:pPr>
    <w:rPr>
      <w:rFonts w:ascii="黑体" w:eastAsia="黑体" w:hAnsi="Times New Roman" w:cs="Times New Roman"/>
      <w:kern w:val="0"/>
      <w:szCs w:val="21"/>
    </w:rPr>
  </w:style>
  <w:style w:type="paragraph" w:customStyle="1" w:styleId="a6">
    <w:name w:val="段"/>
    <w:link w:val="Char1"/>
    <w:rsid w:val="00873027"/>
    <w:pPr>
      <w:tabs>
        <w:tab w:val="center" w:pos="4201"/>
        <w:tab w:val="right" w:leader="dot" w:pos="9298"/>
      </w:tabs>
      <w:autoSpaceDE w:val="0"/>
      <w:autoSpaceDN w:val="0"/>
      <w:ind w:firstLineChars="200" w:firstLine="420"/>
      <w:jc w:val="both"/>
    </w:pPr>
    <w:rPr>
      <w:rFonts w:ascii="宋体"/>
    </w:rPr>
  </w:style>
  <w:style w:type="paragraph" w:customStyle="1" w:styleId="a9">
    <w:name w:val="文献分类号"/>
    <w:rsid w:val="00873027"/>
    <w:pPr>
      <w:widowControl w:val="0"/>
      <w:textAlignment w:val="center"/>
    </w:pPr>
    <w:rPr>
      <w:rFonts w:ascii="黑体" w:eastAsia="黑体" w:hAnsi="Times New Roman" w:cs="Times New Roman"/>
      <w:kern w:val="0"/>
      <w:szCs w:val="21"/>
    </w:rPr>
  </w:style>
  <w:style w:type="paragraph" w:customStyle="1" w:styleId="aa">
    <w:name w:val="封面标准文稿编辑信息"/>
    <w:basedOn w:val="a0"/>
    <w:rsid w:val="00873027"/>
    <w:pPr>
      <w:spacing w:before="180" w:after="160" w:line="180" w:lineRule="exact"/>
      <w:jc w:val="center"/>
      <w:textAlignment w:val="center"/>
    </w:pPr>
    <w:rPr>
      <w:rFonts w:ascii="宋体" w:hAnsi="Times New Roman"/>
      <w:kern w:val="0"/>
      <w:szCs w:val="28"/>
    </w:rPr>
  </w:style>
  <w:style w:type="paragraph" w:customStyle="1" w:styleId="ab">
    <w:name w:val="其他实施日期"/>
    <w:basedOn w:val="a0"/>
    <w:rsid w:val="00873027"/>
    <w:pPr>
      <w:widowControl/>
      <w:jc w:val="right"/>
    </w:pPr>
    <w:rPr>
      <w:rFonts w:ascii="Times New Roman" w:eastAsia="黑体" w:hAnsi="Times New Roman"/>
      <w:kern w:val="0"/>
      <w:sz w:val="28"/>
      <w:szCs w:val="20"/>
    </w:rPr>
  </w:style>
  <w:style w:type="paragraph" w:customStyle="1" w:styleId="ac">
    <w:name w:val="发布部门"/>
    <w:next w:val="a6"/>
    <w:rsid w:val="00873027"/>
    <w:pPr>
      <w:jc w:val="center"/>
    </w:pPr>
    <w:rPr>
      <w:rFonts w:ascii="宋体" w:eastAsia="宋体" w:hAnsi="Times New Roman" w:cs="Times New Roman"/>
      <w:b/>
      <w:spacing w:val="20"/>
      <w:w w:val="135"/>
      <w:kern w:val="0"/>
      <w:sz w:val="28"/>
      <w:szCs w:val="20"/>
    </w:rPr>
  </w:style>
  <w:style w:type="paragraph" w:customStyle="1" w:styleId="ad">
    <w:name w:val="标准书脚_奇数页"/>
    <w:rsid w:val="00873027"/>
    <w:pPr>
      <w:spacing w:before="120"/>
      <w:ind w:right="198"/>
      <w:jc w:val="right"/>
    </w:pPr>
    <w:rPr>
      <w:rFonts w:ascii="宋体" w:eastAsia="宋体" w:hAnsi="Times New Roman" w:cs="Times New Roman"/>
      <w:kern w:val="0"/>
      <w:sz w:val="18"/>
      <w:szCs w:val="18"/>
    </w:rPr>
  </w:style>
  <w:style w:type="paragraph" w:customStyle="1" w:styleId="ae">
    <w:name w:val="一级条标题"/>
    <w:next w:val="a0"/>
    <w:link w:val="Char2"/>
    <w:rsid w:val="00873027"/>
    <w:pPr>
      <w:ind w:left="525"/>
      <w:outlineLvl w:val="2"/>
    </w:pPr>
    <w:rPr>
      <w:rFonts w:ascii="Times New Roman" w:eastAsia="黑体" w:hAnsi="Times New Roman" w:cs="Times New Roman"/>
      <w:szCs w:val="24"/>
    </w:rPr>
  </w:style>
  <w:style w:type="character" w:customStyle="1" w:styleId="Char2">
    <w:name w:val="一级条标题 Char"/>
    <w:link w:val="ae"/>
    <w:rsid w:val="00873027"/>
    <w:rPr>
      <w:rFonts w:ascii="Times New Roman" w:eastAsia="黑体" w:hAnsi="Times New Roman" w:cs="Times New Roman"/>
      <w:szCs w:val="24"/>
    </w:rPr>
  </w:style>
  <w:style w:type="paragraph" w:customStyle="1" w:styleId="af">
    <w:name w:val="正文表标题"/>
    <w:next w:val="a6"/>
    <w:rsid w:val="00873027"/>
    <w:pPr>
      <w:tabs>
        <w:tab w:val="left" w:pos="360"/>
      </w:tabs>
      <w:spacing w:beforeLines="50" w:afterLines="50"/>
      <w:ind w:left="780" w:hanging="360"/>
      <w:jc w:val="center"/>
    </w:pPr>
    <w:rPr>
      <w:rFonts w:ascii="黑体" w:eastAsia="黑体" w:hAnsi="Times New Roman" w:cs="Times New Roman"/>
      <w:kern w:val="0"/>
      <w:szCs w:val="20"/>
    </w:rPr>
  </w:style>
  <w:style w:type="table" w:styleId="af0">
    <w:name w:val="Table Grid"/>
    <w:basedOn w:val="a2"/>
    <w:uiPriority w:val="59"/>
    <w:rsid w:val="000D2DA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11</Pages>
  <Words>970</Words>
  <Characters>5533</Characters>
  <Application>Microsoft Office Word</Application>
  <DocSecurity>0</DocSecurity>
  <Lines>46</Lines>
  <Paragraphs>12</Paragraphs>
  <ScaleCrop>false</ScaleCrop>
  <Company/>
  <LinksUpToDate>false</LinksUpToDate>
  <CharactersWithSpaces>6491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叶兆蓓</dc:creator>
  <cp:keywords/>
  <dc:description/>
  <cp:lastModifiedBy>叶兆蓓</cp:lastModifiedBy>
  <cp:revision>5</cp:revision>
  <dcterms:created xsi:type="dcterms:W3CDTF">2018-08-06T08:14:00Z</dcterms:created>
  <dcterms:modified xsi:type="dcterms:W3CDTF">2018-08-06T08:30:00Z</dcterms:modified>
</cp:coreProperties>
</file>